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89BA" w14:textId="77777777" w:rsidR="00456094" w:rsidRPr="000E08C6" w:rsidRDefault="00456094" w:rsidP="00EB1365">
      <w:pPr>
        <w:spacing w:line="360" w:lineRule="auto"/>
        <w:rPr>
          <w:rFonts w:ascii="Garamond" w:hAnsi="Garamond"/>
          <w:szCs w:val="24"/>
        </w:rPr>
      </w:pPr>
    </w:p>
    <w:p w14:paraId="7C666215" w14:textId="3B4F1EFE" w:rsidR="00EB1365" w:rsidRPr="000E08C6" w:rsidRDefault="00EB1365" w:rsidP="00403C44">
      <w:pPr>
        <w:spacing w:line="360" w:lineRule="auto"/>
        <w:ind w:left="5664"/>
        <w:rPr>
          <w:rFonts w:ascii="Garamond" w:hAnsi="Garamond"/>
          <w:b/>
          <w:sz w:val="20"/>
          <w:szCs w:val="20"/>
        </w:rPr>
      </w:pPr>
      <w:r w:rsidRPr="000E08C6">
        <w:rPr>
          <w:rFonts w:ascii="Garamond" w:hAnsi="Garamond"/>
          <w:b/>
          <w:sz w:val="20"/>
          <w:szCs w:val="20"/>
        </w:rPr>
        <w:t>Załącznik do Uchwały nr</w:t>
      </w:r>
      <w:r w:rsidR="00E64873">
        <w:rPr>
          <w:rFonts w:ascii="Garamond" w:hAnsi="Garamond"/>
          <w:b/>
          <w:sz w:val="20"/>
          <w:szCs w:val="20"/>
        </w:rPr>
        <w:t xml:space="preserve"> </w:t>
      </w:r>
      <w:r w:rsidR="00E73EC8">
        <w:rPr>
          <w:rFonts w:ascii="Garamond" w:hAnsi="Garamond"/>
          <w:b/>
          <w:sz w:val="20"/>
          <w:szCs w:val="20"/>
        </w:rPr>
        <w:t>51</w:t>
      </w:r>
      <w:r w:rsidR="00E64873">
        <w:rPr>
          <w:rFonts w:ascii="Garamond" w:hAnsi="Garamond"/>
          <w:b/>
          <w:sz w:val="20"/>
          <w:szCs w:val="20"/>
        </w:rPr>
        <w:t>/202</w:t>
      </w:r>
      <w:r w:rsidR="005C1827">
        <w:rPr>
          <w:rFonts w:ascii="Garamond" w:hAnsi="Garamond"/>
          <w:b/>
          <w:sz w:val="20"/>
          <w:szCs w:val="20"/>
        </w:rPr>
        <w:t>5</w:t>
      </w:r>
    </w:p>
    <w:p w14:paraId="7ECDC4B3" w14:textId="77777777" w:rsidR="00EB1365" w:rsidRPr="000E08C6" w:rsidRDefault="00EB1365" w:rsidP="00403C44">
      <w:pPr>
        <w:spacing w:line="360" w:lineRule="auto"/>
        <w:ind w:left="4956" w:firstLine="708"/>
        <w:rPr>
          <w:rFonts w:ascii="Garamond" w:hAnsi="Garamond"/>
          <w:b/>
          <w:sz w:val="20"/>
          <w:szCs w:val="20"/>
        </w:rPr>
      </w:pPr>
      <w:r w:rsidRPr="000E08C6">
        <w:rPr>
          <w:rFonts w:ascii="Garamond" w:hAnsi="Garamond"/>
          <w:b/>
          <w:sz w:val="20"/>
          <w:szCs w:val="20"/>
        </w:rPr>
        <w:t>Zarządu Powiatu w Sochaczewie</w:t>
      </w:r>
    </w:p>
    <w:p w14:paraId="36FFF7A5" w14:textId="58B3B286" w:rsidR="00EB1365" w:rsidRPr="000E08C6" w:rsidRDefault="00EB1365" w:rsidP="00403C44">
      <w:pPr>
        <w:spacing w:line="360" w:lineRule="auto"/>
        <w:ind w:left="4956" w:firstLine="708"/>
        <w:rPr>
          <w:rFonts w:ascii="Garamond" w:hAnsi="Garamond"/>
          <w:b/>
          <w:sz w:val="20"/>
          <w:szCs w:val="20"/>
        </w:rPr>
      </w:pPr>
      <w:r w:rsidRPr="000E08C6">
        <w:rPr>
          <w:rFonts w:ascii="Garamond" w:hAnsi="Garamond"/>
          <w:b/>
          <w:sz w:val="20"/>
          <w:szCs w:val="20"/>
        </w:rPr>
        <w:t>z dnia</w:t>
      </w:r>
      <w:r w:rsidR="000C0053" w:rsidRPr="000E08C6">
        <w:rPr>
          <w:rFonts w:ascii="Garamond" w:hAnsi="Garamond"/>
          <w:b/>
          <w:sz w:val="20"/>
          <w:szCs w:val="20"/>
        </w:rPr>
        <w:t xml:space="preserve"> </w:t>
      </w:r>
      <w:r w:rsidR="00E73EC8">
        <w:rPr>
          <w:rFonts w:ascii="Garamond" w:hAnsi="Garamond"/>
          <w:b/>
          <w:sz w:val="20"/>
          <w:szCs w:val="20"/>
        </w:rPr>
        <w:t>17</w:t>
      </w:r>
      <w:r w:rsidR="0016748F">
        <w:rPr>
          <w:rFonts w:ascii="Garamond" w:hAnsi="Garamond"/>
          <w:b/>
          <w:sz w:val="20"/>
          <w:szCs w:val="20"/>
        </w:rPr>
        <w:t xml:space="preserve"> </w:t>
      </w:r>
      <w:r w:rsidR="005C1827">
        <w:rPr>
          <w:rFonts w:ascii="Garamond" w:hAnsi="Garamond"/>
          <w:b/>
          <w:sz w:val="20"/>
          <w:szCs w:val="20"/>
        </w:rPr>
        <w:t>lutego</w:t>
      </w:r>
      <w:r w:rsidR="00E64873">
        <w:rPr>
          <w:rFonts w:ascii="Garamond" w:hAnsi="Garamond"/>
          <w:b/>
          <w:sz w:val="20"/>
          <w:szCs w:val="20"/>
        </w:rPr>
        <w:t xml:space="preserve"> 202</w:t>
      </w:r>
      <w:r w:rsidR="005C1827">
        <w:rPr>
          <w:rFonts w:ascii="Garamond" w:hAnsi="Garamond"/>
          <w:b/>
          <w:sz w:val="20"/>
          <w:szCs w:val="20"/>
        </w:rPr>
        <w:t>5</w:t>
      </w:r>
      <w:r w:rsidR="00E64873">
        <w:rPr>
          <w:rFonts w:ascii="Garamond" w:hAnsi="Garamond"/>
          <w:b/>
          <w:sz w:val="20"/>
          <w:szCs w:val="20"/>
        </w:rPr>
        <w:t xml:space="preserve"> r.</w:t>
      </w:r>
    </w:p>
    <w:p w14:paraId="68B9B777" w14:textId="77777777" w:rsidR="00456094" w:rsidRPr="000E08C6" w:rsidRDefault="00456094" w:rsidP="00EB1365">
      <w:pPr>
        <w:spacing w:line="360" w:lineRule="auto"/>
        <w:rPr>
          <w:rFonts w:ascii="Garamond" w:hAnsi="Garamond"/>
          <w:szCs w:val="24"/>
        </w:rPr>
      </w:pPr>
    </w:p>
    <w:p w14:paraId="37C04665" w14:textId="77777777" w:rsidR="00AF5BBF" w:rsidRPr="000E08C6" w:rsidRDefault="00AF5BBF" w:rsidP="00EB1365">
      <w:pPr>
        <w:spacing w:line="360" w:lineRule="auto"/>
        <w:outlineLvl w:val="0"/>
        <w:rPr>
          <w:rFonts w:ascii="Garamond" w:hAnsi="Garamond"/>
          <w:b/>
          <w:szCs w:val="24"/>
        </w:rPr>
      </w:pPr>
    </w:p>
    <w:p w14:paraId="66595553" w14:textId="77777777" w:rsidR="00EB1365" w:rsidRPr="000E08C6" w:rsidRDefault="00EB1365" w:rsidP="00EB1365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0E08C6">
        <w:rPr>
          <w:rFonts w:ascii="Garamond" w:hAnsi="Garamond"/>
          <w:b/>
          <w:sz w:val="28"/>
          <w:szCs w:val="28"/>
        </w:rPr>
        <w:t>Ogłoszenie</w:t>
      </w:r>
    </w:p>
    <w:p w14:paraId="0C2B39AE" w14:textId="77777777" w:rsidR="00EB1365" w:rsidRPr="000E08C6" w:rsidRDefault="00EB1365" w:rsidP="00EB1365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0E08C6">
        <w:rPr>
          <w:rFonts w:ascii="Garamond" w:hAnsi="Garamond"/>
          <w:b/>
          <w:sz w:val="28"/>
          <w:szCs w:val="28"/>
        </w:rPr>
        <w:t>Zarządu Powiatu w Sochaczewie</w:t>
      </w:r>
    </w:p>
    <w:p w14:paraId="71508A98" w14:textId="77777777" w:rsidR="00AF5BBF" w:rsidRPr="000E08C6" w:rsidRDefault="00AF5BBF" w:rsidP="00EB1365">
      <w:pPr>
        <w:spacing w:line="360" w:lineRule="auto"/>
        <w:rPr>
          <w:rFonts w:ascii="Garamond" w:hAnsi="Garamond"/>
          <w:szCs w:val="24"/>
        </w:rPr>
      </w:pPr>
    </w:p>
    <w:p w14:paraId="39E1E6E0" w14:textId="7B7A1CFD" w:rsidR="00AF5BBF" w:rsidRDefault="00EB1365" w:rsidP="005F1208">
      <w:pPr>
        <w:spacing w:line="360" w:lineRule="auto"/>
        <w:jc w:val="center"/>
        <w:rPr>
          <w:rFonts w:ascii="Garamond" w:hAnsi="Garamond"/>
          <w:szCs w:val="24"/>
        </w:rPr>
      </w:pPr>
      <w:r w:rsidRPr="000E08C6">
        <w:rPr>
          <w:rFonts w:ascii="Garamond" w:hAnsi="Garamond"/>
          <w:szCs w:val="24"/>
        </w:rPr>
        <w:t>Zarząd Powiatu w Sochaczewie</w:t>
      </w:r>
      <w:r w:rsidR="005F1208" w:rsidRPr="005F1208">
        <w:t xml:space="preserve"> </w:t>
      </w:r>
      <w:r w:rsidR="005F1208" w:rsidRPr="005F1208">
        <w:rPr>
          <w:rFonts w:ascii="Garamond" w:hAnsi="Garamond"/>
          <w:szCs w:val="24"/>
        </w:rPr>
        <w:t>ogłasza otwarty konkurs ofert na realizację w 202</w:t>
      </w:r>
      <w:r w:rsidR="003E38B8">
        <w:rPr>
          <w:rFonts w:ascii="Garamond" w:hAnsi="Garamond"/>
          <w:szCs w:val="24"/>
        </w:rPr>
        <w:t>5</w:t>
      </w:r>
      <w:r w:rsidR="005F1208" w:rsidRPr="005F1208">
        <w:rPr>
          <w:rFonts w:ascii="Garamond" w:hAnsi="Garamond"/>
          <w:szCs w:val="24"/>
        </w:rPr>
        <w:t xml:space="preserve"> r</w:t>
      </w:r>
      <w:r w:rsidR="003E38B8">
        <w:rPr>
          <w:rFonts w:ascii="Garamond" w:hAnsi="Garamond"/>
          <w:szCs w:val="24"/>
        </w:rPr>
        <w:t>oku</w:t>
      </w:r>
      <w:r w:rsidR="005F1208" w:rsidRPr="005F1208">
        <w:rPr>
          <w:rFonts w:ascii="Garamond" w:hAnsi="Garamond"/>
          <w:szCs w:val="24"/>
        </w:rPr>
        <w:t xml:space="preserve"> zadania publicznego w zakresie kultury, sztuki, ochrony dóbr kultury i dziedzictwa narodowego</w:t>
      </w:r>
      <w:bookmarkStart w:id="0" w:name="_Hlk132628246"/>
      <w:r w:rsidR="007A0070">
        <w:rPr>
          <w:rFonts w:ascii="Garamond" w:hAnsi="Garamond"/>
          <w:szCs w:val="24"/>
        </w:rPr>
        <w:t xml:space="preserve"> </w:t>
      </w:r>
      <w:bookmarkEnd w:id="0"/>
      <w:r w:rsidR="00222881">
        <w:rPr>
          <w:rFonts w:ascii="Garamond" w:hAnsi="Garamond"/>
          <w:szCs w:val="24"/>
        </w:rPr>
        <w:t xml:space="preserve">oraz </w:t>
      </w:r>
      <w:r w:rsidR="005F1208" w:rsidRPr="005F1208">
        <w:rPr>
          <w:rFonts w:ascii="Garamond" w:hAnsi="Garamond"/>
          <w:szCs w:val="24"/>
        </w:rPr>
        <w:t xml:space="preserve">zaprasza do składania ofert. </w:t>
      </w:r>
      <w:r w:rsidR="00DD3398">
        <w:rPr>
          <w:rFonts w:ascii="Garamond" w:hAnsi="Garamond"/>
          <w:szCs w:val="24"/>
        </w:rPr>
        <w:t xml:space="preserve"> </w:t>
      </w:r>
    </w:p>
    <w:p w14:paraId="1C4CC1CF" w14:textId="77777777" w:rsidR="005F1208" w:rsidRDefault="005F1208" w:rsidP="005F1208">
      <w:pPr>
        <w:spacing w:line="360" w:lineRule="auto"/>
        <w:jc w:val="center"/>
        <w:rPr>
          <w:rFonts w:ascii="Garamond" w:hAnsi="Garamond"/>
          <w:szCs w:val="24"/>
        </w:rPr>
      </w:pPr>
    </w:p>
    <w:p w14:paraId="5C7498DA" w14:textId="7E8DD52F" w:rsidR="005F1208" w:rsidRDefault="005F1208" w:rsidP="005F1208">
      <w:pPr>
        <w:spacing w:line="360" w:lineRule="auto"/>
        <w:jc w:val="center"/>
        <w:rPr>
          <w:rFonts w:ascii="Garamond" w:hAnsi="Garamond"/>
          <w:b/>
          <w:bCs/>
          <w:szCs w:val="24"/>
        </w:rPr>
      </w:pPr>
    </w:p>
    <w:p w14:paraId="64CA85AE" w14:textId="77777777" w:rsidR="00EB78F9" w:rsidRPr="00DA1D1A" w:rsidRDefault="00EB78F9" w:rsidP="00EB78F9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Konkurs jest ogłoszony na podstawie</w:t>
      </w:r>
    </w:p>
    <w:p w14:paraId="77A60654" w14:textId="77777777" w:rsidR="00EB78F9" w:rsidRPr="00DA1D1A" w:rsidRDefault="00EB78F9" w:rsidP="00EB78F9">
      <w:pPr>
        <w:spacing w:line="360" w:lineRule="auto"/>
        <w:jc w:val="center"/>
        <w:rPr>
          <w:rFonts w:ascii="Garamond" w:hAnsi="Garamond"/>
          <w:szCs w:val="24"/>
        </w:rPr>
      </w:pPr>
    </w:p>
    <w:p w14:paraId="3A4E2E20" w14:textId="121C1A39" w:rsidR="00EB78F9" w:rsidRPr="00DA1D1A" w:rsidRDefault="00EB78F9" w:rsidP="00397A36">
      <w:pPr>
        <w:pStyle w:val="Akapitzlist"/>
        <w:numPr>
          <w:ilvl w:val="0"/>
          <w:numId w:val="29"/>
        </w:numPr>
        <w:spacing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Ustawy z dnia 24 kwietnia 2003 roku o działalności pożytku publicznego i</w:t>
      </w:r>
      <w:r w:rsidR="00CD7ACF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o</w:t>
      </w:r>
      <w:r w:rsidR="00CD7ACF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wolontariacie (</w:t>
      </w:r>
      <w:proofErr w:type="spellStart"/>
      <w:r w:rsidR="000B6F7A">
        <w:rPr>
          <w:rFonts w:ascii="Garamond" w:hAnsi="Garamond"/>
          <w:sz w:val="24"/>
          <w:szCs w:val="24"/>
        </w:rPr>
        <w:t>t.j</w:t>
      </w:r>
      <w:proofErr w:type="spellEnd"/>
      <w:r w:rsidR="00294EF0">
        <w:rPr>
          <w:rFonts w:ascii="Garamond" w:hAnsi="Garamond"/>
          <w:sz w:val="24"/>
          <w:szCs w:val="24"/>
        </w:rPr>
        <w:t>.</w:t>
      </w:r>
      <w:r w:rsidR="000B6F7A">
        <w:rPr>
          <w:rFonts w:ascii="Garamond" w:hAnsi="Garamond"/>
          <w:sz w:val="24"/>
          <w:szCs w:val="24"/>
        </w:rPr>
        <w:t xml:space="preserve"> </w:t>
      </w:r>
      <w:r w:rsidRPr="00DA1D1A">
        <w:rPr>
          <w:rFonts w:ascii="Garamond" w:hAnsi="Garamond"/>
          <w:sz w:val="24"/>
          <w:szCs w:val="24"/>
        </w:rPr>
        <w:t>Dz.U. z 202</w:t>
      </w:r>
      <w:r w:rsidR="00CD1669">
        <w:rPr>
          <w:rFonts w:ascii="Garamond" w:hAnsi="Garamond"/>
          <w:sz w:val="24"/>
          <w:szCs w:val="24"/>
        </w:rPr>
        <w:t>4</w:t>
      </w:r>
      <w:r w:rsidRPr="00DA1D1A">
        <w:rPr>
          <w:rFonts w:ascii="Garamond" w:hAnsi="Garamond"/>
          <w:sz w:val="24"/>
          <w:szCs w:val="24"/>
        </w:rPr>
        <w:t xml:space="preserve"> r. poz. </w:t>
      </w:r>
      <w:r w:rsidR="00CD1669">
        <w:rPr>
          <w:rFonts w:ascii="Garamond" w:hAnsi="Garamond"/>
          <w:sz w:val="24"/>
          <w:szCs w:val="24"/>
        </w:rPr>
        <w:t>1491</w:t>
      </w:r>
      <w:r w:rsidR="005E685E">
        <w:rPr>
          <w:rFonts w:ascii="Garamond" w:hAnsi="Garamond"/>
          <w:sz w:val="24"/>
          <w:szCs w:val="24"/>
        </w:rPr>
        <w:t xml:space="preserve"> z </w:t>
      </w:r>
      <w:proofErr w:type="spellStart"/>
      <w:r w:rsidR="005E685E">
        <w:rPr>
          <w:rFonts w:ascii="Garamond" w:hAnsi="Garamond"/>
          <w:sz w:val="24"/>
          <w:szCs w:val="24"/>
        </w:rPr>
        <w:t>późn</w:t>
      </w:r>
      <w:proofErr w:type="spellEnd"/>
      <w:r w:rsidR="005E685E">
        <w:rPr>
          <w:rFonts w:ascii="Garamond" w:hAnsi="Garamond"/>
          <w:sz w:val="24"/>
          <w:szCs w:val="24"/>
        </w:rPr>
        <w:t>. zm</w:t>
      </w:r>
      <w:r w:rsidRPr="00DA1D1A">
        <w:rPr>
          <w:rFonts w:ascii="Garamond" w:hAnsi="Garamond"/>
          <w:sz w:val="24"/>
          <w:szCs w:val="24"/>
        </w:rPr>
        <w:t>.)</w:t>
      </w:r>
    </w:p>
    <w:p w14:paraId="644C46DB" w14:textId="5993B1E2" w:rsidR="00EB78F9" w:rsidRPr="005E685E" w:rsidRDefault="00EB78F9" w:rsidP="005E685E">
      <w:pPr>
        <w:pStyle w:val="Akapitzlist"/>
        <w:numPr>
          <w:ilvl w:val="0"/>
          <w:numId w:val="29"/>
        </w:numPr>
        <w:spacing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5E685E">
        <w:rPr>
          <w:rFonts w:ascii="Garamond" w:hAnsi="Garamond"/>
          <w:sz w:val="24"/>
          <w:szCs w:val="24"/>
        </w:rPr>
        <w:t>Ustawy z dnia 27 sierpnia 2009 roku o finansach publicznych (</w:t>
      </w:r>
      <w:proofErr w:type="spellStart"/>
      <w:r w:rsidR="000B6F7A" w:rsidRPr="005E685E">
        <w:rPr>
          <w:rFonts w:ascii="Garamond" w:hAnsi="Garamond"/>
          <w:sz w:val="24"/>
          <w:szCs w:val="24"/>
        </w:rPr>
        <w:t>t.j</w:t>
      </w:r>
      <w:proofErr w:type="spellEnd"/>
      <w:r w:rsidR="00294EF0">
        <w:rPr>
          <w:rFonts w:ascii="Garamond" w:hAnsi="Garamond"/>
          <w:sz w:val="24"/>
          <w:szCs w:val="24"/>
        </w:rPr>
        <w:t>.</w:t>
      </w:r>
      <w:r w:rsidR="000B6F7A" w:rsidRPr="005E685E">
        <w:rPr>
          <w:rFonts w:ascii="Garamond" w:hAnsi="Garamond"/>
          <w:sz w:val="24"/>
          <w:szCs w:val="24"/>
        </w:rPr>
        <w:t xml:space="preserve"> </w:t>
      </w:r>
      <w:r w:rsidRPr="005E685E">
        <w:rPr>
          <w:rFonts w:ascii="Garamond" w:hAnsi="Garamond"/>
          <w:sz w:val="24"/>
          <w:szCs w:val="24"/>
        </w:rPr>
        <w:t>Dz.U. z 202</w:t>
      </w:r>
      <w:r w:rsidR="00CD1669">
        <w:rPr>
          <w:rFonts w:ascii="Garamond" w:hAnsi="Garamond"/>
          <w:sz w:val="24"/>
          <w:szCs w:val="24"/>
        </w:rPr>
        <w:t>4</w:t>
      </w:r>
      <w:r w:rsidRPr="005E685E">
        <w:rPr>
          <w:rFonts w:ascii="Garamond" w:hAnsi="Garamond"/>
          <w:sz w:val="24"/>
          <w:szCs w:val="24"/>
        </w:rPr>
        <w:t xml:space="preserve"> r. poz.</w:t>
      </w:r>
      <w:r w:rsidR="000B6F7A" w:rsidRPr="005E685E">
        <w:rPr>
          <w:sz w:val="24"/>
          <w:szCs w:val="24"/>
        </w:rPr>
        <w:t xml:space="preserve"> </w:t>
      </w:r>
      <w:r w:rsidR="00CD1669">
        <w:rPr>
          <w:rFonts w:ascii="Garamond" w:hAnsi="Garamond"/>
          <w:sz w:val="24"/>
          <w:szCs w:val="24"/>
        </w:rPr>
        <w:t>1530</w:t>
      </w:r>
      <w:r w:rsidR="005E685E" w:rsidRPr="005E685E">
        <w:rPr>
          <w:rFonts w:ascii="Garamond" w:hAnsi="Garamond"/>
          <w:sz w:val="24"/>
          <w:szCs w:val="24"/>
        </w:rPr>
        <w:t xml:space="preserve"> z </w:t>
      </w:r>
      <w:proofErr w:type="spellStart"/>
      <w:r w:rsidR="005E685E" w:rsidRPr="005E685E">
        <w:rPr>
          <w:rFonts w:ascii="Garamond" w:hAnsi="Garamond"/>
          <w:sz w:val="24"/>
          <w:szCs w:val="24"/>
        </w:rPr>
        <w:t>późn</w:t>
      </w:r>
      <w:proofErr w:type="spellEnd"/>
      <w:r w:rsidR="005E685E" w:rsidRPr="005E685E">
        <w:rPr>
          <w:rFonts w:ascii="Garamond" w:hAnsi="Garamond"/>
          <w:sz w:val="24"/>
          <w:szCs w:val="24"/>
        </w:rPr>
        <w:t>. zm</w:t>
      </w:r>
      <w:r w:rsidR="000B6F7A" w:rsidRPr="005E685E">
        <w:rPr>
          <w:rFonts w:ascii="Garamond" w:hAnsi="Garamond"/>
          <w:sz w:val="24"/>
          <w:szCs w:val="24"/>
        </w:rPr>
        <w:t>.</w:t>
      </w:r>
      <w:r w:rsidRPr="005E685E">
        <w:rPr>
          <w:rFonts w:ascii="Garamond" w:hAnsi="Garamond"/>
          <w:sz w:val="24"/>
          <w:szCs w:val="24"/>
        </w:rPr>
        <w:t>)</w:t>
      </w:r>
    </w:p>
    <w:p w14:paraId="5D473977" w14:textId="7937AE3C" w:rsidR="00EB78F9" w:rsidRPr="00DA1D1A" w:rsidRDefault="00EB78F9" w:rsidP="00397A36">
      <w:pPr>
        <w:pStyle w:val="Akapitzlist"/>
        <w:numPr>
          <w:ilvl w:val="0"/>
          <w:numId w:val="29"/>
        </w:numPr>
        <w:spacing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Uchwały Nr </w:t>
      </w:r>
      <w:r w:rsidR="00CD1669">
        <w:rPr>
          <w:rFonts w:ascii="Garamond" w:hAnsi="Garamond"/>
          <w:sz w:val="24"/>
          <w:szCs w:val="24"/>
        </w:rPr>
        <w:t>VII</w:t>
      </w:r>
      <w:r w:rsidRPr="00DA1D1A">
        <w:rPr>
          <w:rFonts w:ascii="Garamond" w:hAnsi="Garamond"/>
          <w:sz w:val="24"/>
          <w:szCs w:val="24"/>
        </w:rPr>
        <w:t>/</w:t>
      </w:r>
      <w:r w:rsidR="00CD1669">
        <w:rPr>
          <w:rFonts w:ascii="Garamond" w:hAnsi="Garamond"/>
          <w:sz w:val="24"/>
          <w:szCs w:val="24"/>
        </w:rPr>
        <w:t>32</w:t>
      </w:r>
      <w:r w:rsidRPr="00DA1D1A">
        <w:rPr>
          <w:rFonts w:ascii="Garamond" w:hAnsi="Garamond"/>
          <w:sz w:val="24"/>
          <w:szCs w:val="24"/>
        </w:rPr>
        <w:t>/202</w:t>
      </w:r>
      <w:r w:rsidR="006509D4">
        <w:rPr>
          <w:rFonts w:ascii="Garamond" w:hAnsi="Garamond"/>
          <w:sz w:val="24"/>
          <w:szCs w:val="24"/>
        </w:rPr>
        <w:t>4</w:t>
      </w:r>
      <w:r w:rsidRPr="00DA1D1A">
        <w:rPr>
          <w:rFonts w:ascii="Garamond" w:hAnsi="Garamond"/>
          <w:sz w:val="24"/>
          <w:szCs w:val="24"/>
        </w:rPr>
        <w:t xml:space="preserve"> Rady Powiatu w Sochaczewie z dnia 2</w:t>
      </w:r>
      <w:r w:rsidR="00CD1669">
        <w:rPr>
          <w:rFonts w:ascii="Garamond" w:hAnsi="Garamond"/>
          <w:sz w:val="24"/>
          <w:szCs w:val="24"/>
        </w:rPr>
        <w:t>8</w:t>
      </w:r>
      <w:r w:rsidRPr="00DA1D1A">
        <w:rPr>
          <w:rFonts w:ascii="Garamond" w:hAnsi="Garamond"/>
          <w:sz w:val="24"/>
          <w:szCs w:val="24"/>
        </w:rPr>
        <w:t xml:space="preserve"> listopada 202</w:t>
      </w:r>
      <w:r w:rsidR="00CD1669">
        <w:rPr>
          <w:rFonts w:ascii="Garamond" w:hAnsi="Garamond"/>
          <w:sz w:val="24"/>
          <w:szCs w:val="24"/>
        </w:rPr>
        <w:t>4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r.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w</w:t>
      </w:r>
      <w:r w:rsidR="005E685E">
        <w:rPr>
          <w:rFonts w:ascii="Garamond" w:hAnsi="Garamond"/>
          <w:sz w:val="24"/>
          <w:szCs w:val="24"/>
        </w:rPr>
        <w:t>  </w:t>
      </w:r>
      <w:r w:rsidRPr="00DA1D1A">
        <w:rPr>
          <w:rFonts w:ascii="Garamond" w:hAnsi="Garamond"/>
          <w:sz w:val="24"/>
          <w:szCs w:val="24"/>
        </w:rPr>
        <w:t>sprawie uchwalenia</w:t>
      </w:r>
      <w:r w:rsidR="00CD1669">
        <w:rPr>
          <w:rFonts w:ascii="Garamond" w:hAnsi="Garamond"/>
          <w:sz w:val="24"/>
          <w:szCs w:val="24"/>
        </w:rPr>
        <w:t xml:space="preserve"> programu w</w:t>
      </w:r>
      <w:r w:rsidRPr="00DA1D1A">
        <w:rPr>
          <w:rFonts w:ascii="Garamond" w:hAnsi="Garamond"/>
          <w:sz w:val="24"/>
          <w:szCs w:val="24"/>
        </w:rPr>
        <w:t>spółpracy Powiatu Sochaczewskiego z</w:t>
      </w:r>
      <w:r w:rsidR="005E685E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organizacjami pozarządowymi oraz podmiotami, o których mowa w art. 3 ust. 3 ustawy z</w:t>
      </w:r>
      <w:r w:rsidR="005E685E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dnia 24 kwietnia 2003 roku o działalności pożytku publicznego i</w:t>
      </w:r>
      <w:r w:rsidR="00CD7ACF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o</w:t>
      </w:r>
      <w:r w:rsidR="00CD7ACF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wolontariacie na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202</w:t>
      </w:r>
      <w:r w:rsidR="00CD1669">
        <w:rPr>
          <w:rFonts w:ascii="Garamond" w:hAnsi="Garamond"/>
          <w:sz w:val="24"/>
          <w:szCs w:val="24"/>
        </w:rPr>
        <w:t>5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rok.</w:t>
      </w:r>
    </w:p>
    <w:p w14:paraId="2B5CAB44" w14:textId="73BCB9BA" w:rsidR="00DD3829" w:rsidRPr="00A827EF" w:rsidRDefault="00EB78F9" w:rsidP="00A827EF">
      <w:pPr>
        <w:pStyle w:val="Akapitzlist"/>
        <w:numPr>
          <w:ilvl w:val="0"/>
          <w:numId w:val="29"/>
        </w:numPr>
        <w:spacing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Uchwały Nr </w:t>
      </w:r>
      <w:r w:rsidR="00A827EF">
        <w:rPr>
          <w:rFonts w:ascii="Garamond" w:hAnsi="Garamond"/>
          <w:sz w:val="24"/>
          <w:szCs w:val="24"/>
        </w:rPr>
        <w:t>VIII</w:t>
      </w:r>
      <w:r w:rsidRPr="00DA1D1A">
        <w:rPr>
          <w:rFonts w:ascii="Garamond" w:hAnsi="Garamond"/>
          <w:sz w:val="24"/>
          <w:szCs w:val="24"/>
        </w:rPr>
        <w:t>/</w:t>
      </w:r>
      <w:r w:rsidR="00A827EF">
        <w:rPr>
          <w:rFonts w:ascii="Garamond" w:hAnsi="Garamond"/>
          <w:sz w:val="24"/>
          <w:szCs w:val="24"/>
        </w:rPr>
        <w:t>39</w:t>
      </w:r>
      <w:r w:rsidRPr="00DA1D1A">
        <w:rPr>
          <w:rFonts w:ascii="Garamond" w:hAnsi="Garamond"/>
          <w:sz w:val="24"/>
          <w:szCs w:val="24"/>
        </w:rPr>
        <w:t>/202</w:t>
      </w:r>
      <w:r w:rsidR="00A827EF">
        <w:rPr>
          <w:rFonts w:ascii="Garamond" w:hAnsi="Garamond"/>
          <w:sz w:val="24"/>
          <w:szCs w:val="24"/>
        </w:rPr>
        <w:t>4</w:t>
      </w:r>
      <w:r w:rsidRPr="00DA1D1A">
        <w:rPr>
          <w:rFonts w:ascii="Garamond" w:hAnsi="Garamond"/>
          <w:sz w:val="24"/>
          <w:szCs w:val="24"/>
        </w:rPr>
        <w:t xml:space="preserve"> Rady Powiatu w Sochaczewie z dnia </w:t>
      </w:r>
      <w:r w:rsidR="00A827EF">
        <w:rPr>
          <w:rFonts w:ascii="Garamond" w:hAnsi="Garamond"/>
          <w:sz w:val="24"/>
          <w:szCs w:val="24"/>
        </w:rPr>
        <w:t>30</w:t>
      </w:r>
      <w:r w:rsidRPr="00DA1D1A">
        <w:rPr>
          <w:rFonts w:ascii="Garamond" w:hAnsi="Garamond"/>
          <w:sz w:val="24"/>
          <w:szCs w:val="24"/>
        </w:rPr>
        <w:t xml:space="preserve"> grudnia 202</w:t>
      </w:r>
      <w:r w:rsidR="00A827EF">
        <w:rPr>
          <w:rFonts w:ascii="Garamond" w:hAnsi="Garamond"/>
          <w:sz w:val="24"/>
          <w:szCs w:val="24"/>
        </w:rPr>
        <w:t>4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r.</w:t>
      </w:r>
      <w:r w:rsidR="00F04B02">
        <w:rPr>
          <w:rFonts w:ascii="Garamond" w:hAnsi="Garamond"/>
          <w:sz w:val="24"/>
          <w:szCs w:val="24"/>
        </w:rPr>
        <w:t> </w:t>
      </w:r>
      <w:r w:rsidR="0094401D">
        <w:rPr>
          <w:rFonts w:ascii="Garamond" w:hAnsi="Garamond"/>
          <w:sz w:val="24"/>
          <w:szCs w:val="24"/>
        </w:rPr>
        <w:t>w</w:t>
      </w:r>
      <w:r w:rsidR="008547D6">
        <w:rPr>
          <w:rFonts w:ascii="Garamond" w:hAnsi="Garamond"/>
          <w:sz w:val="24"/>
          <w:szCs w:val="24"/>
        </w:rPr>
        <w:t> </w:t>
      </w:r>
      <w:r w:rsidR="0094401D">
        <w:rPr>
          <w:rFonts w:ascii="Garamond" w:hAnsi="Garamond"/>
          <w:sz w:val="24"/>
          <w:szCs w:val="24"/>
        </w:rPr>
        <w:t>sprawie przyjęcia budżetu</w:t>
      </w:r>
      <w:r w:rsidR="00A827EF">
        <w:rPr>
          <w:rFonts w:ascii="Garamond" w:hAnsi="Garamond"/>
          <w:sz w:val="24"/>
          <w:szCs w:val="24"/>
        </w:rPr>
        <w:t xml:space="preserve"> </w:t>
      </w:r>
      <w:r w:rsidRPr="00DA1D1A">
        <w:rPr>
          <w:rFonts w:ascii="Garamond" w:hAnsi="Garamond"/>
          <w:sz w:val="24"/>
          <w:szCs w:val="24"/>
        </w:rPr>
        <w:t>Powiatu Sochaczewskiego na rok 202</w:t>
      </w:r>
      <w:r w:rsidR="00A827EF">
        <w:rPr>
          <w:rFonts w:ascii="Garamond" w:hAnsi="Garamond"/>
          <w:sz w:val="24"/>
          <w:szCs w:val="24"/>
        </w:rPr>
        <w:t>5</w:t>
      </w:r>
      <w:r w:rsidRPr="00DA1D1A">
        <w:rPr>
          <w:rFonts w:ascii="Garamond" w:hAnsi="Garamond"/>
          <w:sz w:val="24"/>
          <w:szCs w:val="24"/>
        </w:rPr>
        <w:t>.</w:t>
      </w:r>
      <w:bookmarkStart w:id="1" w:name="_Hlk132529833"/>
    </w:p>
    <w:p w14:paraId="67769CC1" w14:textId="77777777" w:rsidR="00DD3829" w:rsidRDefault="00DD3829" w:rsidP="007F732E">
      <w:pPr>
        <w:tabs>
          <w:tab w:val="num" w:pos="1800"/>
        </w:tabs>
        <w:spacing w:line="360" w:lineRule="auto"/>
        <w:jc w:val="center"/>
        <w:rPr>
          <w:rFonts w:ascii="Garamond" w:hAnsi="Garamond"/>
          <w:b/>
          <w:szCs w:val="24"/>
        </w:rPr>
      </w:pPr>
    </w:p>
    <w:p w14:paraId="681AEDB4" w14:textId="1D231F5B" w:rsidR="00AF5BBF" w:rsidRPr="00DA1D1A" w:rsidRDefault="00AF5BBF" w:rsidP="007F732E">
      <w:pPr>
        <w:tabs>
          <w:tab w:val="num" w:pos="1800"/>
        </w:tabs>
        <w:spacing w:line="360" w:lineRule="auto"/>
        <w:jc w:val="center"/>
        <w:rPr>
          <w:rFonts w:ascii="Garamond" w:hAnsi="Garamond"/>
          <w:b/>
          <w:szCs w:val="24"/>
        </w:rPr>
      </w:pPr>
      <w:r w:rsidRPr="00DA1D1A">
        <w:rPr>
          <w:rFonts w:ascii="Garamond" w:hAnsi="Garamond"/>
          <w:b/>
          <w:szCs w:val="24"/>
        </w:rPr>
        <w:t>§ 1.</w:t>
      </w:r>
    </w:p>
    <w:bookmarkEnd w:id="1"/>
    <w:p w14:paraId="437D3D89" w14:textId="414208EF" w:rsidR="007F732E" w:rsidRDefault="007F732E" w:rsidP="007F732E">
      <w:pPr>
        <w:tabs>
          <w:tab w:val="num" w:pos="1800"/>
        </w:tabs>
        <w:spacing w:line="360" w:lineRule="auto"/>
        <w:jc w:val="center"/>
        <w:rPr>
          <w:rFonts w:ascii="Garamond" w:hAnsi="Garamond"/>
          <w:b/>
          <w:szCs w:val="24"/>
        </w:rPr>
      </w:pPr>
      <w:r w:rsidRPr="00DA1D1A">
        <w:rPr>
          <w:rFonts w:ascii="Garamond" w:hAnsi="Garamond"/>
          <w:b/>
          <w:szCs w:val="24"/>
        </w:rPr>
        <w:t>Rodzaj zadania i wysokość środków publicznych przeznaczonych na realizację zadania</w:t>
      </w:r>
      <w:r w:rsidR="002D1F07">
        <w:rPr>
          <w:rFonts w:ascii="Garamond" w:hAnsi="Garamond"/>
          <w:b/>
          <w:szCs w:val="24"/>
        </w:rPr>
        <w:t>.</w:t>
      </w:r>
    </w:p>
    <w:p w14:paraId="019B13C2" w14:textId="77777777" w:rsidR="00223304" w:rsidRDefault="00223304" w:rsidP="007F732E">
      <w:pPr>
        <w:tabs>
          <w:tab w:val="num" w:pos="1800"/>
        </w:tabs>
        <w:spacing w:line="360" w:lineRule="auto"/>
        <w:jc w:val="center"/>
        <w:rPr>
          <w:rFonts w:ascii="Garamond" w:hAnsi="Garamond"/>
          <w:b/>
          <w:szCs w:val="24"/>
        </w:rPr>
      </w:pPr>
    </w:p>
    <w:p w14:paraId="29D5F8C2" w14:textId="75B1CEE3" w:rsidR="005319B7" w:rsidRDefault="002067B7" w:rsidP="00223304">
      <w:pPr>
        <w:tabs>
          <w:tab w:val="num" w:pos="1800"/>
        </w:tabs>
        <w:spacing w:line="360" w:lineRule="auto"/>
        <w:jc w:val="both"/>
        <w:rPr>
          <w:rFonts w:ascii="Garamond" w:hAnsi="Garamond"/>
          <w:b/>
          <w:szCs w:val="24"/>
        </w:rPr>
      </w:pPr>
      <w:r w:rsidRPr="00F245FB">
        <w:rPr>
          <w:rFonts w:ascii="Garamond" w:hAnsi="Garamond"/>
          <w:b/>
          <w:szCs w:val="24"/>
        </w:rPr>
        <w:t>Celem konkursu</w:t>
      </w:r>
      <w:r>
        <w:rPr>
          <w:rFonts w:ascii="Garamond" w:hAnsi="Garamond"/>
          <w:bCs/>
          <w:szCs w:val="24"/>
        </w:rPr>
        <w:t xml:space="preserve"> jest wspieranie inicjatyw lokalnych na rzecz</w:t>
      </w:r>
      <w:r w:rsidR="005319B7" w:rsidRPr="002A1022">
        <w:rPr>
          <w:rFonts w:ascii="Garamond" w:hAnsi="Garamond"/>
          <w:bCs/>
          <w:szCs w:val="24"/>
        </w:rPr>
        <w:t xml:space="preserve"> upowszechnieni</w:t>
      </w:r>
      <w:r w:rsidR="0038180F">
        <w:rPr>
          <w:rFonts w:ascii="Garamond" w:hAnsi="Garamond"/>
          <w:bCs/>
          <w:szCs w:val="24"/>
        </w:rPr>
        <w:t>a</w:t>
      </w:r>
      <w:r w:rsidR="005319B7" w:rsidRPr="002A1022">
        <w:rPr>
          <w:rFonts w:ascii="Garamond" w:hAnsi="Garamond"/>
          <w:bCs/>
          <w:szCs w:val="24"/>
        </w:rPr>
        <w:t xml:space="preserve"> wiedzy historycznej, pielęgnowani</w:t>
      </w:r>
      <w:r w:rsidR="00E71E21">
        <w:rPr>
          <w:rFonts w:ascii="Garamond" w:hAnsi="Garamond"/>
          <w:bCs/>
          <w:szCs w:val="24"/>
        </w:rPr>
        <w:t>a</w:t>
      </w:r>
      <w:r w:rsidR="005319B7" w:rsidRPr="002A1022">
        <w:rPr>
          <w:rFonts w:ascii="Garamond" w:hAnsi="Garamond"/>
          <w:bCs/>
          <w:szCs w:val="24"/>
        </w:rPr>
        <w:t xml:space="preserve"> tradycji i</w:t>
      </w:r>
      <w:r>
        <w:rPr>
          <w:rFonts w:ascii="Garamond" w:hAnsi="Garamond"/>
          <w:bCs/>
          <w:szCs w:val="24"/>
        </w:rPr>
        <w:t> </w:t>
      </w:r>
      <w:r w:rsidR="005319B7" w:rsidRPr="002A1022">
        <w:rPr>
          <w:rFonts w:ascii="Garamond" w:hAnsi="Garamond"/>
          <w:bCs/>
          <w:szCs w:val="24"/>
        </w:rPr>
        <w:t xml:space="preserve">popularyzacja lokalnego dziedzictwa kulturowego, służące kształtowaniu i utrwalaniu tożsamości oraz integracji </w:t>
      </w:r>
      <w:r w:rsidR="00E71E21">
        <w:rPr>
          <w:rFonts w:ascii="Garamond" w:hAnsi="Garamond"/>
          <w:bCs/>
          <w:szCs w:val="24"/>
        </w:rPr>
        <w:t>międzypokoleniowej</w:t>
      </w:r>
      <w:r w:rsidR="005319B7" w:rsidRPr="005319B7">
        <w:rPr>
          <w:rFonts w:ascii="Garamond" w:hAnsi="Garamond"/>
          <w:b/>
          <w:szCs w:val="24"/>
        </w:rPr>
        <w:t>.</w:t>
      </w:r>
    </w:p>
    <w:p w14:paraId="37047EF1" w14:textId="6EE60900" w:rsidR="00F245FB" w:rsidRPr="00F245FB" w:rsidRDefault="00F245FB" w:rsidP="00223304">
      <w:pPr>
        <w:tabs>
          <w:tab w:val="num" w:pos="1800"/>
        </w:tabs>
        <w:spacing w:line="360" w:lineRule="auto"/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b/>
          <w:szCs w:val="24"/>
        </w:rPr>
        <w:lastRenderedPageBreak/>
        <w:t xml:space="preserve">Celem zadania </w:t>
      </w:r>
      <w:r>
        <w:rPr>
          <w:rFonts w:ascii="Garamond" w:hAnsi="Garamond"/>
          <w:bCs/>
          <w:szCs w:val="24"/>
        </w:rPr>
        <w:t xml:space="preserve">jest wzmocnienie świadomości historycznej mieszkańców, rozwój działalności kulturalnej, edukacja historyczna i społeczna </w:t>
      </w:r>
      <w:r w:rsidR="00E71E21">
        <w:rPr>
          <w:rFonts w:ascii="Garamond" w:hAnsi="Garamond"/>
          <w:bCs/>
          <w:szCs w:val="24"/>
        </w:rPr>
        <w:t>(</w:t>
      </w:r>
      <w:r>
        <w:rPr>
          <w:rFonts w:ascii="Garamond" w:hAnsi="Garamond"/>
          <w:bCs/>
          <w:szCs w:val="24"/>
        </w:rPr>
        <w:t xml:space="preserve">w tym upamiętnianie wydarzeń </w:t>
      </w:r>
      <w:r w:rsidR="00E71E21">
        <w:rPr>
          <w:rFonts w:ascii="Garamond" w:hAnsi="Garamond"/>
          <w:bCs/>
          <w:szCs w:val="24"/>
        </w:rPr>
        <w:t>historycznych)</w:t>
      </w:r>
      <w:r>
        <w:rPr>
          <w:rFonts w:ascii="Garamond" w:hAnsi="Garamond"/>
          <w:bCs/>
          <w:szCs w:val="24"/>
        </w:rPr>
        <w:t>, podtrzymywanie tradycji narodow</w:t>
      </w:r>
      <w:r w:rsidR="00403C44">
        <w:rPr>
          <w:rFonts w:ascii="Garamond" w:hAnsi="Garamond"/>
          <w:bCs/>
          <w:szCs w:val="24"/>
        </w:rPr>
        <w:t>ych</w:t>
      </w:r>
      <w:r>
        <w:rPr>
          <w:rFonts w:ascii="Garamond" w:hAnsi="Garamond"/>
          <w:bCs/>
          <w:szCs w:val="24"/>
        </w:rPr>
        <w:t xml:space="preserve"> i obywatelski</w:t>
      </w:r>
      <w:r w:rsidR="00403C44">
        <w:rPr>
          <w:rFonts w:ascii="Garamond" w:hAnsi="Garamond"/>
          <w:bCs/>
          <w:szCs w:val="24"/>
        </w:rPr>
        <w:t>ch</w:t>
      </w:r>
      <w:r>
        <w:rPr>
          <w:rFonts w:ascii="Garamond" w:hAnsi="Garamond"/>
          <w:bCs/>
          <w:szCs w:val="24"/>
        </w:rPr>
        <w:t xml:space="preserve"> oraz integracja społeczna mieszkańców powiatu sochaczewskiego.</w:t>
      </w:r>
    </w:p>
    <w:p w14:paraId="6CD10361" w14:textId="5BF53E99" w:rsidR="00F245FB" w:rsidRPr="00F245FB" w:rsidRDefault="002D1F07" w:rsidP="00F245FB">
      <w:pPr>
        <w:pStyle w:val="Akapitzlist"/>
        <w:numPr>
          <w:ilvl w:val="0"/>
          <w:numId w:val="30"/>
        </w:numPr>
        <w:tabs>
          <w:tab w:val="num" w:pos="1800"/>
        </w:tabs>
        <w:spacing w:line="360" w:lineRule="auto"/>
        <w:ind w:left="567" w:hanging="425"/>
        <w:jc w:val="both"/>
        <w:rPr>
          <w:rFonts w:ascii="Garamond" w:hAnsi="Garamond"/>
          <w:bCs/>
          <w:sz w:val="24"/>
          <w:szCs w:val="24"/>
        </w:rPr>
      </w:pPr>
      <w:r w:rsidRPr="00683842">
        <w:rPr>
          <w:rFonts w:ascii="Garamond" w:hAnsi="Garamond"/>
          <w:bCs/>
          <w:sz w:val="24"/>
          <w:szCs w:val="24"/>
        </w:rPr>
        <w:t>R</w:t>
      </w:r>
      <w:r w:rsidR="00683842" w:rsidRPr="00683842">
        <w:rPr>
          <w:rFonts w:ascii="Garamond" w:hAnsi="Garamond"/>
          <w:bCs/>
          <w:sz w:val="24"/>
          <w:szCs w:val="24"/>
        </w:rPr>
        <w:t>odzaj zadania:</w:t>
      </w:r>
      <w:r w:rsidR="00F245FB">
        <w:rPr>
          <w:rFonts w:ascii="Garamond" w:hAnsi="Garamond"/>
          <w:bCs/>
          <w:sz w:val="24"/>
          <w:szCs w:val="24"/>
        </w:rPr>
        <w:t xml:space="preserve"> </w:t>
      </w:r>
      <w:r w:rsidR="00683842" w:rsidRPr="00683842">
        <w:rPr>
          <w:rFonts w:ascii="Garamond" w:hAnsi="Garamond"/>
          <w:bCs/>
          <w:sz w:val="24"/>
          <w:szCs w:val="24"/>
        </w:rPr>
        <w:t>Działania w zakresie kultywowania kultury, sztuki, ochrony dóbr kultury i</w:t>
      </w:r>
      <w:r w:rsidR="00223304">
        <w:rPr>
          <w:rFonts w:ascii="Garamond" w:hAnsi="Garamond"/>
          <w:bCs/>
          <w:sz w:val="24"/>
          <w:szCs w:val="24"/>
        </w:rPr>
        <w:t>  </w:t>
      </w:r>
      <w:r w:rsidR="00683842" w:rsidRPr="00683842">
        <w:rPr>
          <w:rFonts w:ascii="Garamond" w:hAnsi="Garamond"/>
          <w:bCs/>
          <w:sz w:val="24"/>
          <w:szCs w:val="24"/>
        </w:rPr>
        <w:t>dziedzictwa narodowego</w:t>
      </w:r>
      <w:r w:rsidR="00683842">
        <w:rPr>
          <w:rFonts w:ascii="Garamond" w:hAnsi="Garamond"/>
          <w:bCs/>
          <w:sz w:val="24"/>
          <w:szCs w:val="24"/>
        </w:rPr>
        <w:t>:</w:t>
      </w:r>
    </w:p>
    <w:p w14:paraId="6D04BA2F" w14:textId="5D40A837" w:rsidR="00683842" w:rsidRDefault="00F245FB" w:rsidP="00223304">
      <w:pPr>
        <w:pStyle w:val="Akapitzlist"/>
        <w:numPr>
          <w:ilvl w:val="1"/>
          <w:numId w:val="30"/>
        </w:numPr>
        <w:tabs>
          <w:tab w:val="num" w:pos="1800"/>
        </w:tabs>
        <w:spacing w:line="360" w:lineRule="auto"/>
        <w:ind w:left="993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Podtrzymywanie tradycji narodowych, pielęgnowanie polskości oraz rozw</w:t>
      </w:r>
      <w:r w:rsidR="006616A9">
        <w:rPr>
          <w:rFonts w:ascii="Garamond" w:hAnsi="Garamond"/>
          <w:bCs/>
          <w:sz w:val="24"/>
          <w:szCs w:val="24"/>
        </w:rPr>
        <w:t>oju świadomości narodowej, obywatelskiej i kulturowej jak również kultywowanie tradycji lokalnych</w:t>
      </w:r>
      <w:r w:rsidR="00683842">
        <w:rPr>
          <w:rFonts w:ascii="Garamond" w:hAnsi="Garamond"/>
          <w:bCs/>
          <w:sz w:val="24"/>
          <w:szCs w:val="24"/>
        </w:rPr>
        <w:t>;</w:t>
      </w:r>
    </w:p>
    <w:p w14:paraId="40DD61D8" w14:textId="4B4AB1E2" w:rsidR="00683842" w:rsidRDefault="006616A9" w:rsidP="00223304">
      <w:pPr>
        <w:pStyle w:val="Akapitzlist"/>
        <w:numPr>
          <w:ilvl w:val="1"/>
          <w:numId w:val="30"/>
        </w:numPr>
        <w:tabs>
          <w:tab w:val="num" w:pos="1800"/>
        </w:tabs>
        <w:spacing w:line="360" w:lineRule="auto"/>
        <w:ind w:left="993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warsztaty twórcze, spotkania upamiętniające osoby, miejsca i wydarzenia związane z</w:t>
      </w:r>
      <w:r w:rsidR="00904F23">
        <w:rPr>
          <w:rFonts w:ascii="Garamond" w:hAnsi="Garamond"/>
          <w:bCs/>
          <w:sz w:val="24"/>
          <w:szCs w:val="24"/>
        </w:rPr>
        <w:t>  </w:t>
      </w:r>
      <w:r>
        <w:rPr>
          <w:rFonts w:ascii="Garamond" w:hAnsi="Garamond"/>
          <w:bCs/>
          <w:sz w:val="24"/>
          <w:szCs w:val="24"/>
        </w:rPr>
        <w:t>ziemiami Powiatu;</w:t>
      </w:r>
    </w:p>
    <w:p w14:paraId="199A5693" w14:textId="1EA562F2" w:rsidR="00683842" w:rsidRDefault="00683842" w:rsidP="00223304">
      <w:pPr>
        <w:pStyle w:val="Akapitzlist"/>
        <w:numPr>
          <w:ilvl w:val="1"/>
          <w:numId w:val="30"/>
        </w:numPr>
        <w:tabs>
          <w:tab w:val="num" w:pos="1800"/>
        </w:tabs>
        <w:spacing w:line="360" w:lineRule="auto"/>
        <w:ind w:left="993" w:hanging="426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organizacja i wspieranie imprez o charakterze powiatowym mających istotne znaczenie dla kultury, sztuki, ochrony dóbr kultury i dziedzictwa narodowego;</w:t>
      </w:r>
    </w:p>
    <w:p w14:paraId="3E2CDC16" w14:textId="3A5AD219" w:rsidR="00904F23" w:rsidRPr="00A26ECC" w:rsidRDefault="00904F23" w:rsidP="00A26ECC">
      <w:pPr>
        <w:pStyle w:val="Akapitzlist"/>
        <w:numPr>
          <w:ilvl w:val="1"/>
          <w:numId w:val="30"/>
        </w:numPr>
        <w:tabs>
          <w:tab w:val="num" w:pos="1800"/>
        </w:tabs>
        <w:spacing w:line="360" w:lineRule="auto"/>
        <w:ind w:left="993" w:hanging="426"/>
        <w:jc w:val="both"/>
        <w:rPr>
          <w:rFonts w:ascii="Garamond" w:hAnsi="Garamond"/>
          <w:bCs/>
          <w:sz w:val="24"/>
          <w:szCs w:val="24"/>
        </w:rPr>
      </w:pPr>
      <w:r w:rsidRPr="00904F23">
        <w:rPr>
          <w:rFonts w:ascii="Garamond" w:hAnsi="Garamond"/>
          <w:bCs/>
          <w:sz w:val="24"/>
          <w:szCs w:val="24"/>
        </w:rPr>
        <w:t>wspieranie inicjatyw indywidualnych i społecznych wspomagających rozwój wspólnot i</w:t>
      </w:r>
      <w:r>
        <w:rPr>
          <w:rFonts w:ascii="Garamond" w:hAnsi="Garamond"/>
          <w:bCs/>
          <w:sz w:val="24"/>
          <w:szCs w:val="24"/>
        </w:rPr>
        <w:t> </w:t>
      </w:r>
      <w:r w:rsidRPr="00904F23">
        <w:rPr>
          <w:rFonts w:ascii="Garamond" w:hAnsi="Garamond"/>
          <w:bCs/>
          <w:sz w:val="24"/>
          <w:szCs w:val="24"/>
        </w:rPr>
        <w:t>społeczności lokalnych oraz związanych z opieką nad dziedzictwem niematerialnym powiatu (m.in. zwyczaje, tradycje, obrzędy), w tym promocja działalności kół gospodyń wiejskich</w:t>
      </w:r>
    </w:p>
    <w:p w14:paraId="3802FB58" w14:textId="130008BC" w:rsidR="005319B7" w:rsidRDefault="005319B7" w:rsidP="00223304">
      <w:pPr>
        <w:pStyle w:val="Akapitzlist"/>
        <w:numPr>
          <w:ilvl w:val="0"/>
          <w:numId w:val="30"/>
        </w:numPr>
        <w:tabs>
          <w:tab w:val="num" w:pos="1800"/>
        </w:tabs>
        <w:spacing w:line="360" w:lineRule="auto"/>
        <w:ind w:left="567" w:hanging="425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Rezultaty działania: zwiększenie liczby przedsięwzięć popularyzujących tradycję, historię i</w:t>
      </w:r>
      <w:r w:rsidR="00223304">
        <w:rPr>
          <w:rFonts w:ascii="Garamond" w:hAnsi="Garamond"/>
          <w:bCs/>
          <w:sz w:val="24"/>
          <w:szCs w:val="24"/>
        </w:rPr>
        <w:t>  </w:t>
      </w:r>
      <w:r>
        <w:rPr>
          <w:rFonts w:ascii="Garamond" w:hAnsi="Garamond"/>
          <w:bCs/>
          <w:sz w:val="24"/>
          <w:szCs w:val="24"/>
        </w:rPr>
        <w:t>dziedzictwo kulturowe oraz ich uczestników.</w:t>
      </w:r>
    </w:p>
    <w:p w14:paraId="692EBD1C" w14:textId="5D3E1451" w:rsidR="00EF7C74" w:rsidRPr="00223304" w:rsidRDefault="00EF7C74" w:rsidP="00904F23">
      <w:pPr>
        <w:pStyle w:val="Akapitzlist"/>
        <w:numPr>
          <w:ilvl w:val="0"/>
          <w:numId w:val="30"/>
        </w:numPr>
        <w:spacing w:line="360" w:lineRule="auto"/>
        <w:ind w:left="567" w:hanging="425"/>
        <w:jc w:val="both"/>
        <w:rPr>
          <w:rFonts w:ascii="Garamond" w:hAnsi="Garamond"/>
          <w:bCs/>
          <w:sz w:val="24"/>
          <w:szCs w:val="24"/>
        </w:rPr>
      </w:pPr>
      <w:r w:rsidRPr="00EF7C74">
        <w:rPr>
          <w:rFonts w:ascii="Garamond" w:hAnsi="Garamond"/>
          <w:bCs/>
          <w:sz w:val="24"/>
          <w:szCs w:val="24"/>
        </w:rPr>
        <w:t>Forma realizacji zadania: zadanie zlecone w formie wsparcia</w:t>
      </w:r>
      <w:r w:rsidR="005319B7">
        <w:rPr>
          <w:rFonts w:ascii="Garamond" w:hAnsi="Garamond"/>
          <w:bCs/>
          <w:sz w:val="24"/>
          <w:szCs w:val="24"/>
        </w:rPr>
        <w:t xml:space="preserve"> </w:t>
      </w:r>
      <w:r w:rsidR="005319B7" w:rsidRPr="005319B7">
        <w:rPr>
          <w:rFonts w:ascii="Garamond" w:hAnsi="Garamond"/>
          <w:bCs/>
          <w:sz w:val="24"/>
          <w:szCs w:val="24"/>
        </w:rPr>
        <w:t>realizacji zadania z</w:t>
      </w:r>
      <w:r w:rsidR="00CD7ACF">
        <w:rPr>
          <w:rFonts w:ascii="Garamond" w:hAnsi="Garamond"/>
          <w:bCs/>
          <w:sz w:val="24"/>
          <w:szCs w:val="24"/>
        </w:rPr>
        <w:t> </w:t>
      </w:r>
      <w:r w:rsidR="005319B7" w:rsidRPr="005319B7">
        <w:rPr>
          <w:rFonts w:ascii="Garamond" w:hAnsi="Garamond"/>
          <w:bCs/>
          <w:sz w:val="24"/>
          <w:szCs w:val="24"/>
        </w:rPr>
        <w:t>udziałem dotacji</w:t>
      </w:r>
      <w:r w:rsidR="00223304">
        <w:rPr>
          <w:rFonts w:ascii="Garamond" w:hAnsi="Garamond"/>
          <w:bCs/>
          <w:sz w:val="24"/>
          <w:szCs w:val="24"/>
        </w:rPr>
        <w:t>.</w:t>
      </w:r>
    </w:p>
    <w:p w14:paraId="74CE0C5D" w14:textId="3A8DBDED" w:rsidR="00181124" w:rsidRPr="00A54781" w:rsidRDefault="00181124" w:rsidP="00904F23">
      <w:pPr>
        <w:pStyle w:val="Akapitzlist"/>
        <w:numPr>
          <w:ilvl w:val="0"/>
          <w:numId w:val="30"/>
        </w:numPr>
        <w:spacing w:line="360" w:lineRule="auto"/>
        <w:ind w:left="567" w:hanging="425"/>
        <w:rPr>
          <w:rFonts w:ascii="Garamond" w:hAnsi="Garamond"/>
          <w:bCs/>
          <w:sz w:val="24"/>
          <w:szCs w:val="24"/>
        </w:rPr>
      </w:pPr>
      <w:r w:rsidRPr="00A54781">
        <w:rPr>
          <w:rFonts w:ascii="Garamond" w:hAnsi="Garamond"/>
          <w:bCs/>
          <w:sz w:val="24"/>
          <w:szCs w:val="24"/>
        </w:rPr>
        <w:t xml:space="preserve">Na realizację w/w zadań przeznacza się środki finansowe w wysokości do </w:t>
      </w:r>
      <w:r w:rsidR="005319B7">
        <w:rPr>
          <w:rFonts w:ascii="Garamond" w:hAnsi="Garamond"/>
          <w:b/>
          <w:sz w:val="24"/>
          <w:szCs w:val="24"/>
        </w:rPr>
        <w:t>5</w:t>
      </w:r>
      <w:r w:rsidRPr="00A54781">
        <w:rPr>
          <w:rFonts w:ascii="Garamond" w:hAnsi="Garamond"/>
          <w:b/>
          <w:sz w:val="24"/>
          <w:szCs w:val="24"/>
        </w:rPr>
        <w:t>0.000,00 zł.</w:t>
      </w:r>
    </w:p>
    <w:p w14:paraId="29152B34" w14:textId="3577DFEF" w:rsidR="00792435" w:rsidRDefault="00181124" w:rsidP="00223304">
      <w:pPr>
        <w:pStyle w:val="Akapitzlist"/>
        <w:numPr>
          <w:ilvl w:val="0"/>
          <w:numId w:val="30"/>
        </w:numPr>
        <w:spacing w:line="360" w:lineRule="auto"/>
        <w:ind w:left="567" w:hanging="425"/>
        <w:jc w:val="both"/>
        <w:rPr>
          <w:rFonts w:ascii="Garamond" w:hAnsi="Garamond"/>
          <w:bCs/>
          <w:sz w:val="24"/>
          <w:szCs w:val="24"/>
        </w:rPr>
      </w:pPr>
      <w:r w:rsidRPr="00A54781">
        <w:rPr>
          <w:rFonts w:ascii="Garamond" w:hAnsi="Garamond"/>
          <w:bCs/>
          <w:sz w:val="24"/>
          <w:szCs w:val="24"/>
        </w:rPr>
        <w:t>Zaplanowana kwota przewidziana na realizację zada</w:t>
      </w:r>
      <w:r w:rsidR="00222881">
        <w:rPr>
          <w:rFonts w:ascii="Garamond" w:hAnsi="Garamond"/>
          <w:bCs/>
          <w:sz w:val="24"/>
          <w:szCs w:val="24"/>
        </w:rPr>
        <w:t>n</w:t>
      </w:r>
      <w:r w:rsidR="007C7CA8">
        <w:rPr>
          <w:rFonts w:ascii="Garamond" w:hAnsi="Garamond"/>
          <w:bCs/>
          <w:sz w:val="24"/>
          <w:szCs w:val="24"/>
        </w:rPr>
        <w:t>ia</w:t>
      </w:r>
      <w:r w:rsidRPr="00A54781">
        <w:rPr>
          <w:rFonts w:ascii="Garamond" w:hAnsi="Garamond"/>
          <w:bCs/>
          <w:sz w:val="24"/>
          <w:szCs w:val="24"/>
        </w:rPr>
        <w:t xml:space="preserve"> może ulec zmniejszeniu w</w:t>
      </w:r>
      <w:r w:rsidR="00223304">
        <w:rPr>
          <w:rFonts w:ascii="Garamond" w:hAnsi="Garamond"/>
          <w:bCs/>
          <w:sz w:val="24"/>
          <w:szCs w:val="24"/>
        </w:rPr>
        <w:t> </w:t>
      </w:r>
      <w:r w:rsidRPr="00A54781">
        <w:rPr>
          <w:rFonts w:ascii="Garamond" w:hAnsi="Garamond"/>
          <w:bCs/>
          <w:sz w:val="24"/>
          <w:szCs w:val="24"/>
        </w:rPr>
        <w:t>przypadku stwierdzenia, że jednostkowe zadania można zrealizować mniejszym kosztem</w:t>
      </w:r>
      <w:r w:rsidR="001A4B23">
        <w:rPr>
          <w:rFonts w:ascii="Garamond" w:hAnsi="Garamond"/>
          <w:bCs/>
          <w:sz w:val="24"/>
          <w:szCs w:val="24"/>
        </w:rPr>
        <w:t>, gdy</w:t>
      </w:r>
      <w:r w:rsidRPr="00A54781">
        <w:rPr>
          <w:rFonts w:ascii="Garamond" w:hAnsi="Garamond"/>
          <w:bCs/>
          <w:sz w:val="24"/>
          <w:szCs w:val="24"/>
        </w:rPr>
        <w:t xml:space="preserve"> </w:t>
      </w:r>
      <w:r w:rsidR="001A4B23">
        <w:rPr>
          <w:rFonts w:ascii="Garamond" w:hAnsi="Garamond"/>
          <w:bCs/>
          <w:sz w:val="24"/>
          <w:szCs w:val="24"/>
        </w:rPr>
        <w:t>z</w:t>
      </w:r>
      <w:r w:rsidRPr="00A54781">
        <w:rPr>
          <w:rFonts w:ascii="Garamond" w:hAnsi="Garamond"/>
          <w:bCs/>
          <w:sz w:val="24"/>
          <w:szCs w:val="24"/>
        </w:rPr>
        <w:t>łożone oferty nie uzyskają akceptacji lub zaistnieje konieczność zmiany budżetu powiatu w części przeznaczonej na realizację w/w zadań z ważnych przyczyn niemożliwych do przewidzenia w dniu ogłoszenia konkursu</w:t>
      </w:r>
      <w:r w:rsidR="001E202C" w:rsidRPr="00A54781">
        <w:rPr>
          <w:rFonts w:ascii="Garamond" w:hAnsi="Garamond"/>
          <w:bCs/>
          <w:sz w:val="24"/>
          <w:szCs w:val="24"/>
        </w:rPr>
        <w:t>.</w:t>
      </w:r>
    </w:p>
    <w:p w14:paraId="426B9231" w14:textId="57F48E34" w:rsidR="00A26ECC" w:rsidRPr="00904F23" w:rsidRDefault="00904F23" w:rsidP="00403C44">
      <w:pPr>
        <w:pStyle w:val="Akapitzlist"/>
        <w:numPr>
          <w:ilvl w:val="0"/>
          <w:numId w:val="30"/>
        </w:numPr>
        <w:spacing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904F23">
        <w:rPr>
          <w:rFonts w:ascii="Garamond" w:hAnsi="Garamond"/>
          <w:sz w:val="24"/>
          <w:szCs w:val="24"/>
        </w:rPr>
        <w:t>Zadanie publiczne powinno być zaprojektowane i realizowane przez Oferenta w</w:t>
      </w:r>
      <w:r w:rsidR="008547D6">
        <w:rPr>
          <w:rFonts w:ascii="Garamond" w:hAnsi="Garamond"/>
          <w:sz w:val="24"/>
          <w:szCs w:val="24"/>
        </w:rPr>
        <w:t> </w:t>
      </w:r>
      <w:r w:rsidRPr="00904F23">
        <w:rPr>
          <w:rFonts w:ascii="Garamond" w:hAnsi="Garamond"/>
          <w:sz w:val="24"/>
          <w:szCs w:val="24"/>
        </w:rPr>
        <w:t>taki</w:t>
      </w:r>
      <w:r w:rsidR="008547D6">
        <w:rPr>
          <w:rFonts w:ascii="Garamond" w:hAnsi="Garamond"/>
          <w:sz w:val="24"/>
          <w:szCs w:val="24"/>
        </w:rPr>
        <w:t> </w:t>
      </w:r>
      <w:r w:rsidRPr="00904F23">
        <w:rPr>
          <w:rFonts w:ascii="Garamond" w:hAnsi="Garamond"/>
          <w:sz w:val="24"/>
          <w:szCs w:val="24"/>
        </w:rPr>
        <w:t xml:space="preserve">sposób, aby nie wykluczało z uczestnictwa w nim osób ze specjalnymi potrzebami, zgodnie z ustawą z dnia 19 lipca 2019 r. </w:t>
      </w:r>
      <w:r w:rsidRPr="00904F23">
        <w:rPr>
          <w:rFonts w:ascii="Garamond" w:hAnsi="Garamond"/>
          <w:i/>
          <w:sz w:val="24"/>
          <w:szCs w:val="24"/>
        </w:rPr>
        <w:t>o zapewnianiu dostępności osobom ze</w:t>
      </w:r>
      <w:r w:rsidR="008547D6">
        <w:rPr>
          <w:rFonts w:ascii="Garamond" w:hAnsi="Garamond"/>
          <w:i/>
          <w:sz w:val="24"/>
          <w:szCs w:val="24"/>
        </w:rPr>
        <w:t> </w:t>
      </w:r>
      <w:r w:rsidRPr="00904F23">
        <w:rPr>
          <w:rFonts w:ascii="Garamond" w:hAnsi="Garamond"/>
          <w:i/>
          <w:sz w:val="24"/>
          <w:szCs w:val="24"/>
        </w:rPr>
        <w:t>szczególnymi potrzebami</w:t>
      </w:r>
      <w:r w:rsidRPr="00904F23">
        <w:rPr>
          <w:rFonts w:ascii="Garamond" w:hAnsi="Garamond"/>
          <w:sz w:val="24"/>
          <w:szCs w:val="24"/>
        </w:rPr>
        <w:t xml:space="preserve"> (</w:t>
      </w:r>
      <w:proofErr w:type="spellStart"/>
      <w:r w:rsidRPr="00904F23">
        <w:rPr>
          <w:rFonts w:ascii="Garamond" w:hAnsi="Garamond"/>
          <w:sz w:val="24"/>
          <w:szCs w:val="24"/>
        </w:rPr>
        <w:t>t.j</w:t>
      </w:r>
      <w:proofErr w:type="spellEnd"/>
      <w:r w:rsidRPr="00904F23">
        <w:rPr>
          <w:rFonts w:ascii="Garamond" w:hAnsi="Garamond"/>
          <w:sz w:val="24"/>
          <w:szCs w:val="24"/>
        </w:rPr>
        <w:t>. Dz.U. z 2024 r., poz. 1411</w:t>
      </w:r>
      <w:r>
        <w:rPr>
          <w:rFonts w:ascii="Garamond" w:hAnsi="Garamond"/>
          <w:sz w:val="24"/>
          <w:szCs w:val="24"/>
        </w:rPr>
        <w:t xml:space="preserve"> z </w:t>
      </w:r>
      <w:proofErr w:type="spellStart"/>
      <w:r>
        <w:rPr>
          <w:rFonts w:ascii="Garamond" w:hAnsi="Garamond"/>
          <w:sz w:val="24"/>
          <w:szCs w:val="24"/>
        </w:rPr>
        <w:t>późn</w:t>
      </w:r>
      <w:proofErr w:type="spellEnd"/>
      <w:r>
        <w:rPr>
          <w:rFonts w:ascii="Garamond" w:hAnsi="Garamond"/>
          <w:sz w:val="24"/>
          <w:szCs w:val="24"/>
        </w:rPr>
        <w:t>. zm.</w:t>
      </w:r>
      <w:r w:rsidRPr="00904F23">
        <w:rPr>
          <w:rFonts w:ascii="Garamond" w:hAnsi="Garamond"/>
          <w:sz w:val="24"/>
          <w:szCs w:val="24"/>
        </w:rPr>
        <w:t>). Oferent zobowiązuje się do dołożenia wszelkich starań – biorąc pod uwagę charakter imprezy – aby osoby ze</w:t>
      </w:r>
      <w:r w:rsidR="008547D6">
        <w:rPr>
          <w:rFonts w:ascii="Garamond" w:hAnsi="Garamond"/>
          <w:sz w:val="24"/>
          <w:szCs w:val="24"/>
        </w:rPr>
        <w:t> </w:t>
      </w:r>
      <w:r w:rsidRPr="00904F23">
        <w:rPr>
          <w:rFonts w:ascii="Garamond" w:hAnsi="Garamond"/>
          <w:sz w:val="24"/>
          <w:szCs w:val="24"/>
        </w:rPr>
        <w:t>szczególnymi potrzebami jako odbiorcy zadania publicznego mogły w nim uczestniczyć na zasadzie równości z innymi osobami. Informacje o warunkach zapewnienia dostępności osobom ze szczególnymi potrzebami w ramach zadania Oferent powinien przedstawić w ofercie w opisie</w:t>
      </w:r>
      <w:r w:rsidRPr="00904F23">
        <w:rPr>
          <w:rFonts w:ascii="Garamond" w:hAnsi="Garamond"/>
        </w:rPr>
        <w:t xml:space="preserve"> </w:t>
      </w:r>
      <w:r w:rsidRPr="00904F23">
        <w:rPr>
          <w:rFonts w:ascii="Garamond" w:hAnsi="Garamond"/>
          <w:sz w:val="24"/>
          <w:szCs w:val="24"/>
        </w:rPr>
        <w:t>zadania.</w:t>
      </w:r>
    </w:p>
    <w:p w14:paraId="6F4E9C44" w14:textId="77777777" w:rsidR="00A26ECC" w:rsidRDefault="00A26ECC" w:rsidP="000D4630">
      <w:pPr>
        <w:spacing w:line="360" w:lineRule="auto"/>
        <w:jc w:val="center"/>
        <w:rPr>
          <w:rFonts w:ascii="Garamond" w:hAnsi="Garamond"/>
          <w:b/>
          <w:bCs/>
          <w:szCs w:val="24"/>
        </w:rPr>
      </w:pPr>
    </w:p>
    <w:p w14:paraId="7BFA5C25" w14:textId="33D436FF" w:rsidR="000D4630" w:rsidRPr="00DA1D1A" w:rsidRDefault="000D4630" w:rsidP="000D4630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§ 2.</w:t>
      </w:r>
    </w:p>
    <w:p w14:paraId="4EADFE50" w14:textId="77777777" w:rsidR="000D4630" w:rsidRPr="00DA1D1A" w:rsidRDefault="000D4630" w:rsidP="000D4630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Zasady przyznawania dotacji</w:t>
      </w:r>
    </w:p>
    <w:p w14:paraId="72E066C2" w14:textId="77777777" w:rsidR="003E359D" w:rsidRPr="00DA1D1A" w:rsidRDefault="003E359D" w:rsidP="00C8117A">
      <w:pPr>
        <w:spacing w:line="360" w:lineRule="auto"/>
        <w:jc w:val="both"/>
        <w:rPr>
          <w:rFonts w:ascii="Garamond" w:hAnsi="Garamond"/>
          <w:b/>
          <w:bCs/>
          <w:szCs w:val="24"/>
        </w:rPr>
      </w:pPr>
    </w:p>
    <w:p w14:paraId="04021B1B" w14:textId="1399F69B" w:rsidR="000D4630" w:rsidRPr="00DA1D1A" w:rsidRDefault="00181124" w:rsidP="00397A36">
      <w:pPr>
        <w:pStyle w:val="Akapitzlist"/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Zasady przyznawania dotacji na realizację w/w zadań określają przepisy ustawy z dnia 24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kwietnia 2003 r. o działalności pożytku publicznego i o wolontariacie oraz ustawy z</w:t>
      </w:r>
      <w:r w:rsidR="00E73EC8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dnia 27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sierpnia 2009</w:t>
      </w:r>
      <w:r w:rsidR="00904F23">
        <w:rPr>
          <w:rFonts w:ascii="Garamond" w:hAnsi="Garamond"/>
          <w:sz w:val="24"/>
          <w:szCs w:val="24"/>
        </w:rPr>
        <w:t xml:space="preserve"> </w:t>
      </w:r>
      <w:r w:rsidRPr="00DA1D1A">
        <w:rPr>
          <w:rFonts w:ascii="Garamond" w:hAnsi="Garamond"/>
          <w:sz w:val="24"/>
          <w:szCs w:val="24"/>
        </w:rPr>
        <w:t>r. o finansach publicznyc</w:t>
      </w:r>
      <w:r w:rsidR="00A41CF8">
        <w:rPr>
          <w:rFonts w:ascii="Garamond" w:hAnsi="Garamond"/>
          <w:sz w:val="24"/>
          <w:szCs w:val="24"/>
        </w:rPr>
        <w:t>h</w:t>
      </w:r>
      <w:r w:rsidRPr="00DA1D1A">
        <w:rPr>
          <w:rFonts w:ascii="Garamond" w:hAnsi="Garamond"/>
          <w:sz w:val="24"/>
          <w:szCs w:val="24"/>
        </w:rPr>
        <w:t>.</w:t>
      </w:r>
    </w:p>
    <w:p w14:paraId="7570218C" w14:textId="5F5D5649" w:rsidR="00CA27AA" w:rsidRPr="00DA1D1A" w:rsidRDefault="00CA27AA" w:rsidP="00397A36">
      <w:pPr>
        <w:pStyle w:val="Akapitzlist"/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Zlecenie zadania publicznego nastąpi w formie wsparcia </w:t>
      </w:r>
      <w:bookmarkStart w:id="2" w:name="_Hlk159589608"/>
      <w:r w:rsidRPr="00DA1D1A">
        <w:rPr>
          <w:rFonts w:ascii="Garamond" w:hAnsi="Garamond"/>
          <w:sz w:val="24"/>
          <w:szCs w:val="24"/>
        </w:rPr>
        <w:t>realizacji zadania z udziałem dotacji</w:t>
      </w:r>
      <w:bookmarkEnd w:id="2"/>
      <w:r w:rsidRPr="00DA1D1A">
        <w:rPr>
          <w:rFonts w:ascii="Garamond" w:hAnsi="Garamond"/>
          <w:sz w:val="24"/>
          <w:szCs w:val="24"/>
        </w:rPr>
        <w:t>.</w:t>
      </w:r>
    </w:p>
    <w:p w14:paraId="33552A6C" w14:textId="1D3D469A" w:rsidR="001A6841" w:rsidRPr="00DA1D1A" w:rsidRDefault="001A6841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Środki finansowe są przeznaczone na dofinansowanie realizacji zadań na rzecz mieszkańców Powiatu Sochaczewskie</w:t>
      </w:r>
      <w:r w:rsidR="007C7CA8">
        <w:rPr>
          <w:rFonts w:ascii="Garamond" w:hAnsi="Garamond"/>
          <w:sz w:val="24"/>
          <w:szCs w:val="24"/>
        </w:rPr>
        <w:t>go.</w:t>
      </w:r>
    </w:p>
    <w:p w14:paraId="4792DBDE" w14:textId="77777777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Wnioskowana kwota dotacji nie może przekraczać </w:t>
      </w:r>
      <w:r w:rsidRPr="00DA1D1A">
        <w:rPr>
          <w:rFonts w:ascii="Garamond" w:hAnsi="Garamond"/>
          <w:b/>
          <w:sz w:val="24"/>
          <w:szCs w:val="24"/>
        </w:rPr>
        <w:t>80</w:t>
      </w:r>
      <w:r w:rsidRPr="00DA1D1A">
        <w:rPr>
          <w:rFonts w:ascii="Garamond" w:hAnsi="Garamond"/>
          <w:b/>
          <w:bCs/>
          <w:sz w:val="24"/>
          <w:szCs w:val="24"/>
        </w:rPr>
        <w:t xml:space="preserve">% </w:t>
      </w:r>
      <w:r w:rsidRPr="00DA1D1A">
        <w:rPr>
          <w:rFonts w:ascii="Garamond" w:hAnsi="Garamond"/>
          <w:bCs/>
          <w:sz w:val="24"/>
          <w:szCs w:val="24"/>
        </w:rPr>
        <w:t>całkowitych kosztów zadania.</w:t>
      </w:r>
    </w:p>
    <w:p w14:paraId="6809BF3E" w14:textId="77777777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Środki z przyznanej dotacji mogą być wydatkowane wyłącznie na pokrycie kosztów, które:</w:t>
      </w:r>
    </w:p>
    <w:p w14:paraId="58FAA76E" w14:textId="3712C401" w:rsidR="000D4630" w:rsidRPr="00DA1D1A" w:rsidRDefault="000D4630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284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są niezbędne do realizacji zadania i zostały faktycznie poniesione w terminie</w:t>
      </w:r>
      <w:r w:rsidR="001A4B23">
        <w:rPr>
          <w:rFonts w:ascii="Garamond" w:hAnsi="Garamond"/>
          <w:sz w:val="24"/>
          <w:szCs w:val="24"/>
        </w:rPr>
        <w:t xml:space="preserve"> do</w:t>
      </w:r>
      <w:r w:rsidR="008547D6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jego</w:t>
      </w:r>
      <w:r w:rsidR="008547D6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realizacji,</w:t>
      </w:r>
    </w:p>
    <w:p w14:paraId="22F6151C" w14:textId="77777777" w:rsidR="000D4630" w:rsidRPr="00DA1D1A" w:rsidRDefault="000D4630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zostaną przewidziane w ofercie, uwzględnione w kosztorysie oraz umowie zawartej pomiędzy oferentem a Zarządem Powiatu w Sochaczewie,</w:t>
      </w:r>
    </w:p>
    <w:p w14:paraId="55948719" w14:textId="77777777" w:rsidR="000D4630" w:rsidRPr="00DA1D1A" w:rsidRDefault="000D4630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spełniają wymogi racjonalnego i oszczędnego gospodarowania środkami publicznymi z zachowaniem zasady uzyskiwania najlepszych efektów z danych nakładów,</w:t>
      </w:r>
    </w:p>
    <w:p w14:paraId="3E0F9F33" w14:textId="77777777" w:rsidR="000D4630" w:rsidRPr="00DA1D1A" w:rsidRDefault="000D4630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są poparte stosownymi dokumentami, w szczególności zostały wykazane w dokumentacji finansowej oferenta.</w:t>
      </w:r>
    </w:p>
    <w:p w14:paraId="785B4E8D" w14:textId="4EB549EE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Za koszty, których nie można sfinansować z przyznanej dotacji, uznaje się</w:t>
      </w:r>
      <w:r w:rsidR="00E73EC8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w</w:t>
      </w:r>
      <w:r w:rsidR="00E73EC8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 xml:space="preserve">szczególności: </w:t>
      </w:r>
    </w:p>
    <w:p w14:paraId="61E16E0F" w14:textId="77777777" w:rsidR="000D4630" w:rsidRPr="00DA1D1A" w:rsidRDefault="000D4630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zobowiązania powstałe przed datą zawarcia umowy, </w:t>
      </w:r>
    </w:p>
    <w:p w14:paraId="20481296" w14:textId="7F52E14E" w:rsidR="000D4630" w:rsidRPr="00DA1D1A" w:rsidRDefault="00BB2171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wydatki na </w:t>
      </w:r>
      <w:r w:rsidR="000D4630" w:rsidRPr="00DA1D1A">
        <w:rPr>
          <w:rFonts w:ascii="Garamond" w:hAnsi="Garamond"/>
          <w:sz w:val="24"/>
          <w:szCs w:val="24"/>
        </w:rPr>
        <w:t>budowę, zakup i remonty budynków lub lokali, zakup gruntów, spłatę zaciągniętych pożyczek, pokrycie kosztów związanych z utrzymaniem biura organizacji nie związanych z realizacją zadania, zakup środków trwałych, artykułów militarnych,</w:t>
      </w:r>
    </w:p>
    <w:p w14:paraId="07FDD5DE" w14:textId="5CF1AFF7" w:rsidR="000D4630" w:rsidRPr="00DA1D1A" w:rsidRDefault="00BB2171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wydatki na </w:t>
      </w:r>
      <w:r w:rsidR="000D4630" w:rsidRPr="00DA1D1A">
        <w:rPr>
          <w:rFonts w:ascii="Garamond" w:hAnsi="Garamond"/>
          <w:sz w:val="24"/>
          <w:szCs w:val="24"/>
        </w:rPr>
        <w:t>działalność gospodarczą, działalność polityczną, partyjną i religijną,</w:t>
      </w:r>
    </w:p>
    <w:p w14:paraId="008B3C96" w14:textId="45F8338A" w:rsidR="001F203E" w:rsidRPr="00DA1D1A" w:rsidRDefault="000D4630" w:rsidP="00397A36">
      <w:pPr>
        <w:pStyle w:val="Akapitzlist"/>
        <w:widowControl w:val="0"/>
        <w:numPr>
          <w:ilvl w:val="1"/>
          <w:numId w:val="8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koszty niezwiązane bezpośrednio z realizacją zadania, oraz </w:t>
      </w:r>
      <w:r w:rsidR="00BB2171">
        <w:rPr>
          <w:rFonts w:ascii="Garamond" w:hAnsi="Garamond"/>
          <w:sz w:val="24"/>
          <w:szCs w:val="24"/>
        </w:rPr>
        <w:t xml:space="preserve">wydatki </w:t>
      </w:r>
      <w:r w:rsidRPr="00DA1D1A">
        <w:rPr>
          <w:rFonts w:ascii="Garamond" w:hAnsi="Garamond"/>
          <w:sz w:val="24"/>
          <w:szCs w:val="24"/>
        </w:rPr>
        <w:t>na zatrudnienie kadry na umowę o pracę.</w:t>
      </w:r>
    </w:p>
    <w:p w14:paraId="66A320F7" w14:textId="71142C66" w:rsidR="000D4630" w:rsidRPr="00DA1D1A" w:rsidRDefault="000D4630" w:rsidP="00397A36">
      <w:pPr>
        <w:numPr>
          <w:ilvl w:val="0"/>
          <w:numId w:val="8"/>
        </w:numPr>
        <w:spacing w:line="360" w:lineRule="auto"/>
        <w:ind w:left="567" w:hanging="425"/>
        <w:jc w:val="both"/>
        <w:rPr>
          <w:rStyle w:val="Pogrubienie"/>
          <w:rFonts w:ascii="Garamond" w:hAnsi="Garamond"/>
          <w:b w:val="0"/>
          <w:szCs w:val="24"/>
        </w:rPr>
      </w:pPr>
      <w:r w:rsidRPr="00DA1D1A">
        <w:rPr>
          <w:rStyle w:val="Pogrubienie"/>
          <w:rFonts w:ascii="Garamond" w:hAnsi="Garamond"/>
          <w:b w:val="0"/>
          <w:szCs w:val="24"/>
        </w:rPr>
        <w:t>Oferty, które nie spełnią wymogów formalnych, nie będą podlegać rozpatrywaniu pod</w:t>
      </w:r>
      <w:r w:rsidR="00F04B02">
        <w:rPr>
          <w:rStyle w:val="Pogrubienie"/>
          <w:rFonts w:ascii="Garamond" w:hAnsi="Garamond"/>
          <w:b w:val="0"/>
          <w:szCs w:val="24"/>
        </w:rPr>
        <w:t> </w:t>
      </w:r>
      <w:r w:rsidRPr="00DA1D1A">
        <w:rPr>
          <w:rStyle w:val="Pogrubienie"/>
          <w:rFonts w:ascii="Garamond" w:hAnsi="Garamond"/>
          <w:b w:val="0"/>
          <w:szCs w:val="24"/>
        </w:rPr>
        <w:t xml:space="preserve">względem merytorycznym. </w:t>
      </w:r>
    </w:p>
    <w:p w14:paraId="3AD32EC9" w14:textId="39020E0E" w:rsidR="00B151F1" w:rsidRPr="00DA1D1A" w:rsidRDefault="00B151F1" w:rsidP="00397A36">
      <w:pPr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lastRenderedPageBreak/>
        <w:t>W przypadku świadczeń wykonywanych przez wolontariuszy należy wycenić pracę wolontariusza. Wycena powinna zawierać kalkulacje czasu pracy wolontariusza i</w:t>
      </w:r>
      <w:r w:rsidR="00CD7ACF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określenie stawki godzinowej. Udokumentowanie stanowi porozumienie zawarte pomiędzy organizacją realizującą projekt a wolontariuszem oraz karta pracy wolontariusza zawierająca ilość godzin i rodzaj pracy.</w:t>
      </w:r>
    </w:p>
    <w:p w14:paraId="0AB2D9DE" w14:textId="072B3E4B" w:rsidR="00B151F1" w:rsidRPr="00DA1D1A" w:rsidRDefault="00B151F1" w:rsidP="00397A36">
      <w:pPr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Oferta powinna zawierać liczbę godzin przeznaczonych na dane przedsięwzięcie, przy</w:t>
      </w:r>
      <w:r w:rsidR="00A41CF8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czym 1h zajęć powinna odpowiadać godzinie zegarowej.</w:t>
      </w:r>
    </w:p>
    <w:p w14:paraId="0FEC407C" w14:textId="560A5872" w:rsidR="00B151F1" w:rsidRPr="00DA1D1A" w:rsidRDefault="00B151F1" w:rsidP="00397A36">
      <w:pPr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Konkurs nie przewiduje ujęcia wyceny wkładu rzeczowego w kalkulacji przewidywanych kosztów realizacji zadania. W tym wypadku w kolumnie "z wkładu rzeczowego" w tabeli kalkulacji kosztów należy wpisać cyfrę „0”.</w:t>
      </w:r>
    </w:p>
    <w:p w14:paraId="65EFE048" w14:textId="097F9956" w:rsidR="000704BF" w:rsidRPr="00DA1D1A" w:rsidRDefault="000704BF" w:rsidP="00397A36">
      <w:pPr>
        <w:numPr>
          <w:ilvl w:val="0"/>
          <w:numId w:val="8"/>
        </w:numPr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Kosztorys w ofercie musi być czytelny i logiczny. W kosztorysie należy szczegółowo wykazać koszty rodzajowe wraz z kosztami jednostkowymi planowanego zadania. Wydatki przedstawione w kosztorysie muszą znajdować pełne uzasadnienie w opisie zadania (np.</w:t>
      </w:r>
      <w:r w:rsidR="00F04B02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liczba uczestników, liczba materiałów itp.).</w:t>
      </w:r>
    </w:p>
    <w:p w14:paraId="1B34945A" w14:textId="77777777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Złożenie oferty nie jest równoznaczne z przyznaniem dotacji.</w:t>
      </w:r>
    </w:p>
    <w:p w14:paraId="4B2BF465" w14:textId="77777777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Wybór oferty nie gwarantuje przyznania środków w wysokości, o którą oferent wnioskuje. Ostateczną decyzję o wysokości przyznania dotacji podejmuje Zarząd Powiatu w Sochaczewie, po zapoznaniu się z opinią komisji konkursowej.</w:t>
      </w:r>
    </w:p>
    <w:p w14:paraId="704BAD44" w14:textId="5202CF07" w:rsidR="000D4630" w:rsidRPr="003B603D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b/>
          <w:bCs/>
          <w:sz w:val="24"/>
          <w:szCs w:val="24"/>
        </w:rPr>
      </w:pPr>
      <w:r w:rsidRPr="003B603D">
        <w:rPr>
          <w:rFonts w:ascii="Garamond" w:hAnsi="Garamond"/>
          <w:b/>
          <w:bCs/>
          <w:sz w:val="24"/>
          <w:szCs w:val="24"/>
        </w:rPr>
        <w:t>Do konkursu nie może przystąpić podmiot, wobec którego toczy się</w:t>
      </w:r>
      <w:r w:rsidR="008547D6">
        <w:rPr>
          <w:rFonts w:ascii="Garamond" w:hAnsi="Garamond"/>
          <w:b/>
          <w:bCs/>
          <w:sz w:val="24"/>
          <w:szCs w:val="24"/>
        </w:rPr>
        <w:t> </w:t>
      </w:r>
      <w:r w:rsidRPr="003B603D">
        <w:rPr>
          <w:rFonts w:ascii="Garamond" w:hAnsi="Garamond"/>
          <w:b/>
          <w:bCs/>
          <w:sz w:val="24"/>
          <w:szCs w:val="24"/>
        </w:rPr>
        <w:t>postępowanie egzekucyjne</w:t>
      </w:r>
      <w:r w:rsidR="001A4B23" w:rsidRPr="003B603D">
        <w:rPr>
          <w:rFonts w:ascii="Garamond" w:hAnsi="Garamond"/>
          <w:b/>
          <w:bCs/>
          <w:sz w:val="24"/>
          <w:szCs w:val="24"/>
        </w:rPr>
        <w:t xml:space="preserve"> bądź karne. W celu udokumentowania braku postępowania potencjalnego oferenta musi złożyć </w:t>
      </w:r>
      <w:r w:rsidR="00BB2171" w:rsidRPr="003B603D">
        <w:rPr>
          <w:rFonts w:ascii="Garamond" w:hAnsi="Garamond"/>
          <w:b/>
          <w:bCs/>
          <w:sz w:val="24"/>
          <w:szCs w:val="24"/>
        </w:rPr>
        <w:t>odnośne oświadczenie.</w:t>
      </w:r>
    </w:p>
    <w:p w14:paraId="2242FD18" w14:textId="52435915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W konkursie nie mogą brać udziału podmioty, w których zarządach bądź organach zasiadają osoby sprawujące funkcje kierownicze w Starostwie Powiatowym oraz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w jednostkach organizacyjnych Powiatu Sochaczewskiego.</w:t>
      </w:r>
    </w:p>
    <w:p w14:paraId="7EF45110" w14:textId="77777777" w:rsidR="000D4630" w:rsidRPr="00DA1D1A" w:rsidRDefault="000D4630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Wyniki otwartego konkursu ofert nie podlegają trybowi odwoławczemu. </w:t>
      </w:r>
    </w:p>
    <w:p w14:paraId="34A11426" w14:textId="1B2C7354" w:rsidR="00D84618" w:rsidRPr="00DA1D1A" w:rsidRDefault="00D84618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Wymagane jest wypełnienie tabeli w pkt III.6 oferty tj. dodatkowych informacji dotyczących rezultatów realizacji zadania publicznego.</w:t>
      </w:r>
    </w:p>
    <w:p w14:paraId="12743702" w14:textId="34CDDE71" w:rsidR="00D84618" w:rsidRPr="00DA1D1A" w:rsidRDefault="00D84618" w:rsidP="00397A3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Każda zmiana wynikła w trakcie realizacji zadania publicznego, m.in. dotycząca wysokości wydatkowanych środków, poziomu rezultatów, terminu realizacji zadania itp. powinna zostać niezwłocznie zgłoszona do pracownika Starostwa Powiatowego w</w:t>
      </w:r>
      <w:r w:rsidR="00CD7ACF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Sochaczewie obsługującego konkurs</w:t>
      </w:r>
      <w:r w:rsidR="00BB2171">
        <w:rPr>
          <w:rFonts w:ascii="Garamond" w:hAnsi="Garamond"/>
          <w:sz w:val="24"/>
          <w:szCs w:val="24"/>
        </w:rPr>
        <w:t>, celem przeanalizowania ewentualnej zmiany przez komisję konkursową. Jeżeli dana zmiana zostanie zaakceptowana, będzie zawarty Aneks do umowy</w:t>
      </w:r>
      <w:r w:rsidRPr="00DA1D1A">
        <w:rPr>
          <w:rFonts w:ascii="Garamond" w:hAnsi="Garamond"/>
          <w:sz w:val="24"/>
          <w:szCs w:val="24"/>
        </w:rPr>
        <w:t>.</w:t>
      </w:r>
    </w:p>
    <w:p w14:paraId="1D159640" w14:textId="49575756" w:rsidR="00294EF0" w:rsidRPr="00A42346" w:rsidRDefault="00D84618" w:rsidP="00A42346">
      <w:pPr>
        <w:pStyle w:val="Akapitzlist"/>
        <w:widowControl w:val="0"/>
        <w:numPr>
          <w:ilvl w:val="0"/>
          <w:numId w:val="8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Podmiot ubiegający się o dotację ponosi bezpośrednią odpowiedzialność za prawidłową realizację zadania.</w:t>
      </w:r>
    </w:p>
    <w:p w14:paraId="7224CB46" w14:textId="77777777" w:rsidR="00294EF0" w:rsidRDefault="00294EF0" w:rsidP="000D4630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b/>
          <w:bCs/>
          <w:szCs w:val="24"/>
        </w:rPr>
      </w:pPr>
    </w:p>
    <w:p w14:paraId="29774D35" w14:textId="77777777" w:rsidR="00294EF0" w:rsidRDefault="00294EF0" w:rsidP="000D4630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b/>
          <w:bCs/>
          <w:szCs w:val="24"/>
        </w:rPr>
      </w:pPr>
    </w:p>
    <w:p w14:paraId="74A3836F" w14:textId="0897251C" w:rsidR="000D4630" w:rsidRPr="00DA1D1A" w:rsidRDefault="000D4630" w:rsidP="000D4630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§ 3.</w:t>
      </w:r>
    </w:p>
    <w:p w14:paraId="3FF62FC9" w14:textId="77777777" w:rsidR="000D4630" w:rsidRPr="00DA1D1A" w:rsidRDefault="000D4630" w:rsidP="000D4630">
      <w:pPr>
        <w:tabs>
          <w:tab w:val="left" w:pos="360"/>
        </w:tabs>
        <w:spacing w:line="360" w:lineRule="auto"/>
        <w:ind w:right="136"/>
        <w:jc w:val="center"/>
        <w:rPr>
          <w:rFonts w:ascii="Garamond" w:hAnsi="Garamond"/>
          <w:szCs w:val="24"/>
        </w:rPr>
      </w:pPr>
      <w:r w:rsidRPr="00DA1D1A">
        <w:rPr>
          <w:rFonts w:ascii="Garamond" w:hAnsi="Garamond"/>
          <w:b/>
          <w:bCs/>
          <w:szCs w:val="24"/>
        </w:rPr>
        <w:t>Warunki realizacji zadania publicznego</w:t>
      </w:r>
    </w:p>
    <w:p w14:paraId="6294129A" w14:textId="77777777" w:rsidR="000D4630" w:rsidRPr="00DA1D1A" w:rsidRDefault="000D4630" w:rsidP="000D4630">
      <w:pPr>
        <w:tabs>
          <w:tab w:val="left" w:pos="360"/>
        </w:tabs>
        <w:spacing w:line="360" w:lineRule="auto"/>
        <w:ind w:right="135"/>
        <w:rPr>
          <w:rFonts w:ascii="Garamond" w:hAnsi="Garamond"/>
          <w:szCs w:val="24"/>
        </w:rPr>
      </w:pPr>
    </w:p>
    <w:p w14:paraId="659A7CF4" w14:textId="1CA3E584" w:rsidR="000D4630" w:rsidRPr="00DA1D1A" w:rsidRDefault="000D4630" w:rsidP="008547D6">
      <w:pPr>
        <w:pStyle w:val="Akapitzlist"/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360" w:lineRule="auto"/>
        <w:ind w:left="567" w:hanging="425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Zadanie musi być realizowane na rzecz mieszkańców  Powiatu Sochaczewskiego.</w:t>
      </w:r>
    </w:p>
    <w:p w14:paraId="72B882C4" w14:textId="77777777" w:rsidR="000D4630" w:rsidRPr="00DA1D1A" w:rsidRDefault="000D4630" w:rsidP="00397A36">
      <w:pPr>
        <w:pStyle w:val="Akapitzlist"/>
        <w:widowControl w:val="0"/>
        <w:numPr>
          <w:ilvl w:val="0"/>
          <w:numId w:val="3"/>
        </w:numPr>
        <w:tabs>
          <w:tab w:val="clear" w:pos="360"/>
        </w:tabs>
        <w:suppressAutoHyphens/>
        <w:spacing w:after="0" w:line="360" w:lineRule="auto"/>
        <w:ind w:left="567" w:right="140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Praca wolontariuszy stanowi wkład osobowy organizacji i powinna być ujęta w ofercie - wycena pracy wolontariuszy może stanowić finansowy wkład własny organizacji. </w:t>
      </w:r>
    </w:p>
    <w:p w14:paraId="2B7D8926" w14:textId="77777777" w:rsidR="000D4630" w:rsidRPr="00DA1D1A" w:rsidRDefault="000D4630" w:rsidP="00397A36">
      <w:pPr>
        <w:pStyle w:val="Akapitzlist"/>
        <w:numPr>
          <w:ilvl w:val="0"/>
          <w:numId w:val="3"/>
        </w:numPr>
        <w:tabs>
          <w:tab w:val="clear" w:pos="360"/>
        </w:tabs>
        <w:spacing w:after="0" w:line="360" w:lineRule="auto"/>
        <w:ind w:left="567" w:right="140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Nie dopuszcza się pobierania świadczeń pieniężnych od odbiorców zadania publicznego. </w:t>
      </w:r>
    </w:p>
    <w:p w14:paraId="0A0338AC" w14:textId="56593004" w:rsidR="000D4630" w:rsidRPr="00DA1D1A" w:rsidRDefault="000D4630" w:rsidP="00397A36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567" w:right="135" w:hanging="425"/>
        <w:jc w:val="both"/>
        <w:textAlignment w:val="baseline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 xml:space="preserve">Oferent, realizując zadanie, zobowiązany jest do stosowania przepisów prawa, w szczególności </w:t>
      </w:r>
      <w:r w:rsidRPr="00DA1D1A">
        <w:rPr>
          <w:rFonts w:ascii="Garamond" w:hAnsi="Garamond"/>
          <w:color w:val="000000"/>
          <w:szCs w:val="24"/>
        </w:rPr>
        <w:t>Rozporządzenia Parlamentu Europejskiego i Rady 2016/679 z dnia 27</w:t>
      </w:r>
      <w:r w:rsidR="00F04B02">
        <w:rPr>
          <w:rFonts w:ascii="Garamond" w:hAnsi="Garamond"/>
          <w:color w:val="000000"/>
          <w:szCs w:val="24"/>
        </w:rPr>
        <w:t> </w:t>
      </w:r>
      <w:r w:rsidRPr="00DA1D1A">
        <w:rPr>
          <w:rFonts w:ascii="Garamond" w:hAnsi="Garamond"/>
          <w:color w:val="000000"/>
          <w:szCs w:val="24"/>
        </w:rPr>
        <w:t xml:space="preserve">kwietnia 2016 r. w sprawie ochrony osób fizycznych w związku z przetwarzaniem danych osobowych i w sprawie swobodnego przepływu takich danych oraz uchylenia dyrektywy 95/46/WE (ogólne rozporządzenie o ochronie danych, </w:t>
      </w:r>
      <w:proofErr w:type="spellStart"/>
      <w:r w:rsidRPr="00DA1D1A">
        <w:rPr>
          <w:rFonts w:ascii="Garamond" w:hAnsi="Garamond"/>
          <w:color w:val="000000"/>
          <w:szCs w:val="24"/>
        </w:rPr>
        <w:t>Dz.Urz</w:t>
      </w:r>
      <w:proofErr w:type="spellEnd"/>
      <w:r w:rsidRPr="00DA1D1A">
        <w:rPr>
          <w:rFonts w:ascii="Garamond" w:hAnsi="Garamond"/>
          <w:color w:val="000000"/>
          <w:szCs w:val="24"/>
        </w:rPr>
        <w:t>. UE L 119 z</w:t>
      </w:r>
      <w:r w:rsidR="00F04B02">
        <w:rPr>
          <w:rFonts w:ascii="Garamond" w:hAnsi="Garamond"/>
          <w:color w:val="000000"/>
          <w:szCs w:val="24"/>
        </w:rPr>
        <w:t> </w:t>
      </w:r>
      <w:r w:rsidRPr="00DA1D1A">
        <w:rPr>
          <w:rFonts w:ascii="Garamond" w:hAnsi="Garamond"/>
          <w:color w:val="000000"/>
          <w:szCs w:val="24"/>
        </w:rPr>
        <w:t>04.05.2016 r.) oraz wydanych na jego podstawie krajowych przepisach z zakresu ochrony danych osobowych w tym ustawy z dnia 10 maja 2018 r. o ochronie danych osobowych</w:t>
      </w:r>
      <w:r w:rsidR="0021520B">
        <w:rPr>
          <w:rFonts w:ascii="Garamond" w:hAnsi="Garamond"/>
          <w:color w:val="000000"/>
          <w:szCs w:val="24"/>
        </w:rPr>
        <w:t xml:space="preserve"> </w:t>
      </w:r>
      <w:r w:rsidRPr="00DA1D1A">
        <w:rPr>
          <w:rFonts w:ascii="Garamond" w:hAnsi="Garamond"/>
          <w:szCs w:val="24"/>
        </w:rPr>
        <w:t>(</w:t>
      </w:r>
      <w:proofErr w:type="spellStart"/>
      <w:r w:rsidR="00A42346">
        <w:rPr>
          <w:rFonts w:ascii="Garamond" w:hAnsi="Garamond"/>
          <w:szCs w:val="24"/>
        </w:rPr>
        <w:t>t.j</w:t>
      </w:r>
      <w:proofErr w:type="spellEnd"/>
      <w:r w:rsidR="00A42346">
        <w:rPr>
          <w:rFonts w:ascii="Garamond" w:hAnsi="Garamond"/>
          <w:szCs w:val="24"/>
        </w:rPr>
        <w:t xml:space="preserve">. </w:t>
      </w:r>
      <w:r w:rsidRPr="00DA1D1A">
        <w:rPr>
          <w:rFonts w:ascii="Garamond" w:hAnsi="Garamond"/>
          <w:szCs w:val="24"/>
        </w:rPr>
        <w:t>Dz.U.</w:t>
      </w:r>
      <w:r w:rsidR="009D106C">
        <w:rPr>
          <w:rFonts w:ascii="Garamond" w:hAnsi="Garamond"/>
          <w:szCs w:val="24"/>
        </w:rPr>
        <w:t xml:space="preserve"> </w:t>
      </w:r>
      <w:r w:rsidRPr="00DA1D1A">
        <w:rPr>
          <w:rFonts w:ascii="Garamond" w:hAnsi="Garamond"/>
          <w:szCs w:val="24"/>
        </w:rPr>
        <w:t>z 2019 r. poz. 1781.)</w:t>
      </w:r>
      <w:r w:rsidR="001F203E" w:rsidRPr="00DA1D1A">
        <w:rPr>
          <w:rFonts w:ascii="Garamond" w:hAnsi="Garamond"/>
          <w:szCs w:val="24"/>
        </w:rPr>
        <w:t>.</w:t>
      </w:r>
    </w:p>
    <w:p w14:paraId="38A1C500" w14:textId="77777777" w:rsidR="000D4630" w:rsidRPr="00DA1D1A" w:rsidRDefault="000D4630" w:rsidP="00397A36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567" w:right="135" w:hanging="425"/>
        <w:jc w:val="both"/>
        <w:textAlignment w:val="baseline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W przypadku planowania zlecania części zadania innemu podmiotowi oferent powinien uwzględnić taką informację w składanej ofercie. Informację tę oferent umieszcza w planie i harmonogramie działań w kolumnie „Zakres działania realizowany przez podmiot niebędący stroną umowy”.</w:t>
      </w:r>
    </w:p>
    <w:p w14:paraId="495656D0" w14:textId="640FDC8F" w:rsidR="000C1432" w:rsidRPr="00DA1D1A" w:rsidRDefault="000C1432" w:rsidP="00397A36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567" w:right="140" w:hanging="425"/>
        <w:jc w:val="both"/>
        <w:textAlignment w:val="baseline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Oferenci zobligowani są do</w:t>
      </w:r>
      <w:r w:rsidR="009D21BC">
        <w:rPr>
          <w:rFonts w:ascii="Garamond" w:hAnsi="Garamond"/>
          <w:szCs w:val="24"/>
        </w:rPr>
        <w:t xml:space="preserve"> </w:t>
      </w:r>
      <w:r w:rsidRPr="00DA1D1A">
        <w:rPr>
          <w:rFonts w:ascii="Garamond" w:hAnsi="Garamond"/>
          <w:szCs w:val="24"/>
        </w:rPr>
        <w:t>złożenia, wraz z ofertą realizacji zadania publicznego, informacji o zapewnieniu w trakcie realizacji zadania dostępności osobom ze</w:t>
      </w:r>
      <w:r w:rsidR="008C4D89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szczególnymi potrzebami.</w:t>
      </w:r>
    </w:p>
    <w:p w14:paraId="0C2E7324" w14:textId="77777777" w:rsidR="000C1432" w:rsidRPr="00DA1D1A" w:rsidRDefault="000D4630" w:rsidP="00397A36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567" w:right="140" w:hanging="425"/>
        <w:jc w:val="both"/>
        <w:textAlignment w:val="baseline"/>
        <w:rPr>
          <w:rFonts w:ascii="Garamond" w:hAnsi="Garamond"/>
          <w:szCs w:val="24"/>
          <w:u w:val="single"/>
        </w:rPr>
      </w:pPr>
      <w:r w:rsidRPr="00DA1D1A">
        <w:rPr>
          <w:rFonts w:ascii="Garamond" w:hAnsi="Garamond"/>
          <w:szCs w:val="24"/>
          <w:u w:val="single"/>
        </w:rPr>
        <w:t xml:space="preserve">Przy wykonywaniu zadania publicznego Zleceniobiorca kieruje się zasadą równości, </w:t>
      </w:r>
      <w:r w:rsidRPr="00DA1D1A">
        <w:rPr>
          <w:rFonts w:ascii="Garamond" w:hAnsi="Garamond"/>
          <w:szCs w:val="24"/>
          <w:u w:val="single"/>
        </w:rPr>
        <w:br/>
        <w:t>w szczególności dba o równe traktowanie wszystkich uczestników zadania publicznego.</w:t>
      </w:r>
    </w:p>
    <w:p w14:paraId="33D975F0" w14:textId="07D93B92" w:rsidR="000D4630" w:rsidRPr="00A42346" w:rsidRDefault="000D4630" w:rsidP="00397A36">
      <w:pPr>
        <w:numPr>
          <w:ilvl w:val="0"/>
          <w:numId w:val="3"/>
        </w:numPr>
        <w:tabs>
          <w:tab w:val="clear" w:pos="360"/>
        </w:tabs>
        <w:overflowPunct w:val="0"/>
        <w:autoSpaceDE w:val="0"/>
        <w:autoSpaceDN w:val="0"/>
        <w:adjustRightInd w:val="0"/>
        <w:spacing w:line="360" w:lineRule="auto"/>
        <w:ind w:left="567" w:right="140" w:hanging="425"/>
        <w:jc w:val="both"/>
        <w:textAlignment w:val="baseline"/>
        <w:rPr>
          <w:rFonts w:ascii="Garamond" w:hAnsi="Garamond"/>
          <w:szCs w:val="24"/>
          <w:u w:val="single"/>
        </w:rPr>
      </w:pPr>
      <w:r w:rsidRPr="00DA1D1A">
        <w:rPr>
          <w:rFonts w:ascii="Garamond" w:hAnsi="Garamond"/>
          <w:szCs w:val="24"/>
        </w:rPr>
        <w:t>Dofinansowanie obejmuje realizację zadania od dnia zawarcia umowy do</w:t>
      </w:r>
      <w:r w:rsidR="008547D6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dnia</w:t>
      </w:r>
      <w:r w:rsidR="008547D6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31</w:t>
      </w:r>
      <w:r w:rsidR="008547D6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grudnia 202</w:t>
      </w:r>
      <w:r w:rsidR="00904F23">
        <w:rPr>
          <w:rFonts w:ascii="Garamond" w:hAnsi="Garamond"/>
          <w:szCs w:val="24"/>
        </w:rPr>
        <w:t xml:space="preserve">5 </w:t>
      </w:r>
      <w:r w:rsidRPr="00DA1D1A">
        <w:rPr>
          <w:rFonts w:ascii="Garamond" w:hAnsi="Garamond"/>
          <w:szCs w:val="24"/>
        </w:rPr>
        <w:t xml:space="preserve">r. </w:t>
      </w:r>
    </w:p>
    <w:p w14:paraId="388E5254" w14:textId="77777777" w:rsidR="000D4630" w:rsidRPr="00DA1D1A" w:rsidRDefault="000D4630" w:rsidP="00A42346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Garamond" w:hAnsi="Garamond"/>
          <w:szCs w:val="24"/>
        </w:rPr>
      </w:pPr>
    </w:p>
    <w:p w14:paraId="46F927B3" w14:textId="77777777" w:rsidR="000D4630" w:rsidRPr="00DA1D1A" w:rsidRDefault="000D4630" w:rsidP="000D46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§ 4.</w:t>
      </w:r>
    </w:p>
    <w:p w14:paraId="5F74C6EE" w14:textId="77777777" w:rsidR="000D4630" w:rsidRPr="00DA1D1A" w:rsidRDefault="000D4630" w:rsidP="000D46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Składanie ofert</w:t>
      </w:r>
    </w:p>
    <w:p w14:paraId="1E008E8D" w14:textId="77777777" w:rsidR="000D4630" w:rsidRPr="00DA1D1A" w:rsidRDefault="000D4630" w:rsidP="000D46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</w:p>
    <w:p w14:paraId="66B6151C" w14:textId="2D62551A" w:rsidR="000D4630" w:rsidRPr="00A42346" w:rsidRDefault="000D4630" w:rsidP="00A42346">
      <w:pPr>
        <w:pStyle w:val="Akapitzlist"/>
        <w:widowControl w:val="0"/>
        <w:numPr>
          <w:ilvl w:val="0"/>
          <w:numId w:val="9"/>
        </w:numPr>
        <w:suppressAutoHyphens/>
        <w:spacing w:before="100" w:beforeAutospacing="1"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Oferty w wersji papierowej (wraz z wymaganymi załącznikami) należy składać za</w:t>
      </w:r>
      <w:r w:rsidR="00F04B02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 xml:space="preserve">pośrednictwem poczty lub osobiście w zaklejonych kopertach pod adresem: </w:t>
      </w:r>
      <w:r w:rsidRPr="00DA1D1A">
        <w:rPr>
          <w:rFonts w:ascii="Garamond" w:hAnsi="Garamond"/>
          <w:sz w:val="24"/>
          <w:szCs w:val="24"/>
        </w:rPr>
        <w:lastRenderedPageBreak/>
        <w:t>Starostwo Powiatowe w Sochaczewie Wydział Organizacyjny</w:t>
      </w:r>
      <w:r w:rsidR="00C42034">
        <w:rPr>
          <w:rFonts w:ascii="Garamond" w:hAnsi="Garamond"/>
          <w:sz w:val="24"/>
          <w:szCs w:val="24"/>
        </w:rPr>
        <w:t xml:space="preserve"> i Nadzoru</w:t>
      </w:r>
      <w:r w:rsidRPr="00DA1D1A">
        <w:rPr>
          <w:rFonts w:ascii="Garamond" w:hAnsi="Garamond"/>
          <w:sz w:val="24"/>
          <w:szCs w:val="24"/>
        </w:rPr>
        <w:t>, ul.</w:t>
      </w:r>
      <w:r w:rsidR="001F203E" w:rsidRPr="00DA1D1A">
        <w:rPr>
          <w:rFonts w:ascii="Garamond" w:hAnsi="Garamond"/>
          <w:sz w:val="24"/>
          <w:szCs w:val="24"/>
        </w:rPr>
        <w:t xml:space="preserve"> Marszałka Józefa</w:t>
      </w:r>
      <w:r w:rsidRPr="00DA1D1A">
        <w:rPr>
          <w:rFonts w:ascii="Garamond" w:hAnsi="Garamond"/>
          <w:sz w:val="24"/>
          <w:szCs w:val="24"/>
        </w:rPr>
        <w:t xml:space="preserve"> Piłsudskiego 65, Kancelaria z dopiskiem</w:t>
      </w:r>
      <w:r w:rsidR="00D663CF" w:rsidRPr="00DA1D1A">
        <w:rPr>
          <w:rFonts w:ascii="Garamond" w:hAnsi="Garamond"/>
          <w:sz w:val="24"/>
          <w:szCs w:val="24"/>
        </w:rPr>
        <w:t xml:space="preserve"> „</w:t>
      </w:r>
      <w:r w:rsidR="00D663CF" w:rsidRPr="00DA1D1A">
        <w:rPr>
          <w:rFonts w:ascii="Garamond" w:hAnsi="Garamond"/>
          <w:b/>
          <w:bCs/>
          <w:sz w:val="24"/>
          <w:szCs w:val="24"/>
        </w:rPr>
        <w:t>Konkurs ofert na wsparcie realizacji zadań publicznych z zakresu kultury, sztuki, ochrony dóbr kultury i dziedzictwa narodowego</w:t>
      </w:r>
      <w:r w:rsidR="00D663CF" w:rsidRPr="00DA1D1A">
        <w:rPr>
          <w:rFonts w:ascii="Garamond" w:hAnsi="Garamond"/>
          <w:i/>
          <w:iCs/>
          <w:sz w:val="24"/>
          <w:szCs w:val="24"/>
        </w:rPr>
        <w:t>”.</w:t>
      </w:r>
    </w:p>
    <w:p w14:paraId="7254BB8B" w14:textId="061AEBEA" w:rsidR="000D4630" w:rsidRPr="00DA1D1A" w:rsidRDefault="000D4630" w:rsidP="00A42346">
      <w:pPr>
        <w:pStyle w:val="Akapitzlist"/>
        <w:widowControl w:val="0"/>
        <w:numPr>
          <w:ilvl w:val="0"/>
          <w:numId w:val="9"/>
        </w:numPr>
        <w:suppressAutoHyphens/>
        <w:spacing w:before="100" w:beforeAutospacing="1"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b/>
          <w:sz w:val="24"/>
          <w:szCs w:val="24"/>
        </w:rPr>
        <w:t xml:space="preserve">Nieprzekraczalny termin składania ofert wyznacza się na dzień: </w:t>
      </w:r>
      <w:r w:rsidR="00E73EC8">
        <w:rPr>
          <w:rFonts w:ascii="Garamond" w:hAnsi="Garamond"/>
          <w:b/>
          <w:sz w:val="24"/>
          <w:szCs w:val="24"/>
        </w:rPr>
        <w:t>12</w:t>
      </w:r>
      <w:r w:rsidR="00BA5941">
        <w:rPr>
          <w:rFonts w:ascii="Garamond" w:hAnsi="Garamond"/>
          <w:b/>
          <w:sz w:val="24"/>
          <w:szCs w:val="24"/>
        </w:rPr>
        <w:t xml:space="preserve"> </w:t>
      </w:r>
      <w:r w:rsidR="00E73EC8">
        <w:rPr>
          <w:rFonts w:ascii="Garamond" w:hAnsi="Garamond"/>
          <w:b/>
          <w:sz w:val="24"/>
          <w:szCs w:val="24"/>
        </w:rPr>
        <w:t>marzec</w:t>
      </w:r>
      <w:r w:rsidRPr="00DA1D1A">
        <w:rPr>
          <w:rFonts w:ascii="Garamond" w:hAnsi="Garamond"/>
          <w:b/>
          <w:sz w:val="24"/>
          <w:szCs w:val="24"/>
        </w:rPr>
        <w:t xml:space="preserve"> 202</w:t>
      </w:r>
      <w:r w:rsidR="00904F23">
        <w:rPr>
          <w:rFonts w:ascii="Garamond" w:hAnsi="Garamond"/>
          <w:b/>
          <w:sz w:val="24"/>
          <w:szCs w:val="24"/>
        </w:rPr>
        <w:t>5</w:t>
      </w:r>
      <w:r w:rsidRPr="00DA1D1A">
        <w:rPr>
          <w:rFonts w:ascii="Garamond" w:hAnsi="Garamond"/>
          <w:b/>
          <w:sz w:val="24"/>
          <w:szCs w:val="24"/>
        </w:rPr>
        <w:t xml:space="preserve"> r. do</w:t>
      </w:r>
      <w:r w:rsidR="00F04B02">
        <w:rPr>
          <w:rFonts w:ascii="Garamond" w:hAnsi="Garamond"/>
          <w:b/>
          <w:sz w:val="24"/>
          <w:szCs w:val="24"/>
        </w:rPr>
        <w:t> </w:t>
      </w:r>
      <w:r w:rsidRPr="00DA1D1A">
        <w:rPr>
          <w:rFonts w:ascii="Garamond" w:hAnsi="Garamond"/>
          <w:b/>
          <w:sz w:val="24"/>
          <w:szCs w:val="24"/>
        </w:rPr>
        <w:t xml:space="preserve">godz. </w:t>
      </w:r>
      <w:r w:rsidRPr="00141C27">
        <w:rPr>
          <w:rFonts w:ascii="Garamond" w:hAnsi="Garamond"/>
          <w:b/>
          <w:sz w:val="24"/>
          <w:szCs w:val="24"/>
        </w:rPr>
        <w:t>1</w:t>
      </w:r>
      <w:r w:rsidR="00CF4E98" w:rsidRPr="00141C27">
        <w:rPr>
          <w:rFonts w:ascii="Garamond" w:hAnsi="Garamond"/>
          <w:b/>
          <w:sz w:val="24"/>
          <w:szCs w:val="24"/>
        </w:rPr>
        <w:t>2</w:t>
      </w:r>
      <w:r w:rsidRPr="00141C27">
        <w:rPr>
          <w:rFonts w:ascii="Garamond" w:hAnsi="Garamond"/>
          <w:b/>
          <w:sz w:val="24"/>
          <w:szCs w:val="24"/>
        </w:rPr>
        <w:t>:00.</w:t>
      </w:r>
      <w:r w:rsidRPr="00DA1D1A">
        <w:rPr>
          <w:rFonts w:ascii="Garamond" w:hAnsi="Garamond"/>
          <w:b/>
          <w:sz w:val="24"/>
          <w:szCs w:val="24"/>
        </w:rPr>
        <w:t xml:space="preserve"> </w:t>
      </w:r>
      <w:r w:rsidRPr="00DA1D1A">
        <w:rPr>
          <w:rFonts w:ascii="Garamond" w:hAnsi="Garamond"/>
          <w:sz w:val="24"/>
          <w:szCs w:val="24"/>
        </w:rPr>
        <w:t xml:space="preserve">(Decyduje data wpływu do </w:t>
      </w:r>
      <w:bookmarkStart w:id="3" w:name="_Hlk132710258"/>
      <w:r w:rsidRPr="00DA1D1A">
        <w:rPr>
          <w:rFonts w:ascii="Garamond" w:hAnsi="Garamond"/>
          <w:sz w:val="24"/>
          <w:szCs w:val="24"/>
        </w:rPr>
        <w:t xml:space="preserve">Kancelarii Ogólnej Starostwa Powiatowego w Sochaczewie </w:t>
      </w:r>
      <w:bookmarkEnd w:id="3"/>
      <w:r w:rsidRPr="00DA1D1A">
        <w:rPr>
          <w:rFonts w:ascii="Garamond" w:hAnsi="Garamond"/>
          <w:sz w:val="24"/>
          <w:szCs w:val="24"/>
        </w:rPr>
        <w:t>- oferta, która wpłynie po wskazanym terminie nie będzie objęta procedurą konkursową).</w:t>
      </w:r>
    </w:p>
    <w:p w14:paraId="37ABC4AC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</w:p>
    <w:p w14:paraId="53A4DA04" w14:textId="77777777" w:rsidR="000D4630" w:rsidRPr="00DA1D1A" w:rsidRDefault="000D4630" w:rsidP="000D46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§ 5.</w:t>
      </w:r>
    </w:p>
    <w:p w14:paraId="764CBBFE" w14:textId="77777777" w:rsidR="000D4630" w:rsidRPr="00DA1D1A" w:rsidRDefault="000D4630" w:rsidP="000D46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Wymagana dokumentacja</w:t>
      </w:r>
    </w:p>
    <w:p w14:paraId="78D4F8BB" w14:textId="77777777" w:rsidR="000D4630" w:rsidRPr="00DA1D1A" w:rsidRDefault="000D4630" w:rsidP="000D4630">
      <w:pPr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rFonts w:ascii="Garamond" w:hAnsi="Garamond"/>
          <w:bCs/>
          <w:szCs w:val="24"/>
        </w:rPr>
      </w:pPr>
    </w:p>
    <w:p w14:paraId="1D5708B5" w14:textId="300A598D" w:rsidR="000D4630" w:rsidRPr="00DA1D1A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Wszystkie pola oferty muszą zostać czytelnie wypełnione. Pola, które nie odnoszą się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do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 xml:space="preserve">oferenta, nie mogą pozostawać puste - należy wpisać </w:t>
      </w:r>
      <w:r w:rsidRPr="00DA1D1A">
        <w:rPr>
          <w:rFonts w:ascii="Garamond" w:hAnsi="Garamond"/>
          <w:b/>
          <w:sz w:val="24"/>
          <w:szCs w:val="24"/>
        </w:rPr>
        <w:t>„nie dotyczy”</w:t>
      </w:r>
      <w:r w:rsidRPr="00DA1D1A">
        <w:rPr>
          <w:rFonts w:ascii="Garamond" w:hAnsi="Garamond"/>
          <w:sz w:val="24"/>
          <w:szCs w:val="24"/>
        </w:rPr>
        <w:t xml:space="preserve">, lub </w:t>
      </w:r>
      <w:r w:rsidRPr="00DA1D1A">
        <w:rPr>
          <w:rFonts w:ascii="Garamond" w:hAnsi="Garamond"/>
          <w:b/>
          <w:sz w:val="24"/>
          <w:szCs w:val="24"/>
        </w:rPr>
        <w:t>„0”</w:t>
      </w:r>
      <w:r w:rsidRPr="00DA1D1A">
        <w:rPr>
          <w:rFonts w:ascii="Garamond" w:hAnsi="Garamond"/>
          <w:sz w:val="24"/>
          <w:szCs w:val="24"/>
        </w:rPr>
        <w:t>. W dokumencie nie wolno dokonywać skreśleń i poprawek, poza wyraźnie wskazanymi rubrykami. W przypadku opcji „niepotrzebne skreślić”, należy dokonać właściwego wyboru.</w:t>
      </w:r>
    </w:p>
    <w:p w14:paraId="2EF5DB73" w14:textId="30450D07" w:rsidR="000D4630" w:rsidRPr="00DA1D1A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Do wypełnionego formularza oferty, podpisanego przez osoby uprawnione do</w:t>
      </w:r>
      <w:r w:rsidR="008547D6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składania oświadczeń woli w imieniu oferenta wymienione w Dziale 2 KRS bądź innym rejestrze, lub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których uprawnienia wynikają z załączonych pełnomocnictw, należy dołączy</w:t>
      </w:r>
      <w:r w:rsidRPr="00DA1D1A">
        <w:rPr>
          <w:rFonts w:ascii="Garamond" w:hAnsi="Garamond"/>
          <w:bCs/>
          <w:sz w:val="24"/>
          <w:szCs w:val="24"/>
        </w:rPr>
        <w:t>ć:</w:t>
      </w:r>
    </w:p>
    <w:p w14:paraId="28F0A07F" w14:textId="77777777" w:rsidR="000D4630" w:rsidRPr="00DA1D1A" w:rsidRDefault="000D4630" w:rsidP="00397A36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bCs/>
          <w:sz w:val="24"/>
          <w:szCs w:val="24"/>
        </w:rPr>
        <w:t>aktualny odpis z KRS,</w:t>
      </w:r>
      <w:r w:rsidRPr="00DA1D1A">
        <w:rPr>
          <w:rFonts w:ascii="Garamond" w:hAnsi="Garamond"/>
          <w:sz w:val="24"/>
          <w:szCs w:val="24"/>
        </w:rPr>
        <w:t xml:space="preserve"> z innego rejestru, ewidencji, lub potwierdzoną za zgodność z oryginałem kopię aktualnego odpisu z KRS, innego rejestru lub ewidencji – zgodnego ze stanem faktycznym i prawnym, lub inne dokumenty potwierdzające status prawny oferenta i umocowanie reprezentujących go osób,</w:t>
      </w:r>
    </w:p>
    <w:p w14:paraId="3249FA2F" w14:textId="217F1F19" w:rsidR="000D4630" w:rsidRPr="00DA1D1A" w:rsidRDefault="000D4630" w:rsidP="00397A36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w przypadku organizacji wchodzących w skład większej struktury – upoważnienie do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reprezentowania organizacji i podpisywania umów cywilno-prawnych,</w:t>
      </w:r>
    </w:p>
    <w:p w14:paraId="5B0FB2F1" w14:textId="77777777" w:rsidR="000D4630" w:rsidRPr="00DA1D1A" w:rsidRDefault="000D4630" w:rsidP="00397A36">
      <w:pPr>
        <w:pStyle w:val="Akapitzlist"/>
        <w:widowControl w:val="0"/>
        <w:numPr>
          <w:ilvl w:val="1"/>
          <w:numId w:val="11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statut podmiotu uprawnionego – potwierdzony za zgodność z oryginałem.</w:t>
      </w:r>
    </w:p>
    <w:p w14:paraId="0450A78A" w14:textId="60BEE9A1" w:rsidR="000D4630" w:rsidRPr="00DA1D1A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Wszystkie kopie dokumentów muszą być ze sobą spięte (np. zszyte) i ponumerowane, oraz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poświadczone za zgodność z oryginałem przez osoby uprawnione do składania oświadczeń woli w imieniu oferenta lub przez inne upoważnione osoby. Na ostatniej stronie każdego z potwierdzanych dokumentów należy umieścić napis (pieczątkę) „Za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zgodność z oryginałem”, datę potwierdzenia zgodności z oryginałem oraz podpisy uprawnionych osób wraz z imiennymi pieczątkami. Jeżeli osoby uprawnione nie</w:t>
      </w:r>
      <w:r w:rsidR="008547D6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dysponują pieczątkami imiennymi, strona winna być podpisana pełnym imieniem i</w:t>
      </w:r>
      <w:r w:rsidR="008547D6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nazwiskiem z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 xml:space="preserve">zaznaczeniem pełnionej funkcji. Pozostałe strony potwierdzanych </w:t>
      </w:r>
      <w:r w:rsidRPr="00DA1D1A">
        <w:rPr>
          <w:rFonts w:ascii="Garamond" w:hAnsi="Garamond"/>
          <w:sz w:val="24"/>
          <w:szCs w:val="24"/>
        </w:rPr>
        <w:lastRenderedPageBreak/>
        <w:t>dokumentów powinny być parafowane.</w:t>
      </w:r>
    </w:p>
    <w:p w14:paraId="25380066" w14:textId="77777777" w:rsidR="000D4630" w:rsidRPr="00DA1D1A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Ofertę oraz załączniki należy składać w jednym egzemplarzu.</w:t>
      </w:r>
    </w:p>
    <w:p w14:paraId="7074036C" w14:textId="133D8035" w:rsidR="000D4630" w:rsidRPr="00DA1D1A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Oferta złożona bez wszystkich wymaganych, prawidłowo wypełnionych i podpisanych dokumentów (załączników) jest niekompletna i nie podlega dalszej ocenie, złożone tak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oferty nie podlegają uzupełnieniu ani korekcie.</w:t>
      </w:r>
    </w:p>
    <w:p w14:paraId="2DB4332E" w14:textId="139C3E43" w:rsidR="000D4630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Oferent może złożyć jedną ofertę w konkursie.</w:t>
      </w:r>
    </w:p>
    <w:p w14:paraId="6C0D404B" w14:textId="5515A4C5" w:rsidR="00DC221E" w:rsidRPr="00DA1D1A" w:rsidRDefault="00DC221E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Oferent</w:t>
      </w:r>
      <w:r w:rsidRPr="00DC221E">
        <w:rPr>
          <w:rFonts w:ascii="Garamond" w:hAnsi="Garamond"/>
          <w:sz w:val="24"/>
          <w:szCs w:val="24"/>
        </w:rPr>
        <w:t xml:space="preserve"> ma obowiązek złożenia sprawozdania z wykonania zadania publicznego w</w:t>
      </w:r>
      <w:r w:rsidR="008547D6">
        <w:rPr>
          <w:rFonts w:ascii="Garamond" w:hAnsi="Garamond"/>
          <w:sz w:val="24"/>
          <w:szCs w:val="24"/>
        </w:rPr>
        <w:t> </w:t>
      </w:r>
      <w:r w:rsidRPr="00DC221E">
        <w:rPr>
          <w:rFonts w:ascii="Garamond" w:hAnsi="Garamond"/>
          <w:sz w:val="24"/>
          <w:szCs w:val="24"/>
        </w:rPr>
        <w:t>terminie 30 dni od daty zakończenia zadania.</w:t>
      </w:r>
    </w:p>
    <w:p w14:paraId="751C49BE" w14:textId="087D63F5" w:rsidR="000D4630" w:rsidRPr="00DA1D1A" w:rsidRDefault="000D4630" w:rsidP="00397A36">
      <w:pPr>
        <w:pStyle w:val="Akapitzlist"/>
        <w:widowControl w:val="0"/>
        <w:numPr>
          <w:ilvl w:val="0"/>
          <w:numId w:val="10"/>
        </w:numPr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bCs/>
          <w:sz w:val="24"/>
          <w:szCs w:val="24"/>
        </w:rPr>
        <w:t xml:space="preserve">Oferent </w:t>
      </w:r>
      <w:r w:rsidR="00640B81">
        <w:rPr>
          <w:rFonts w:ascii="Garamond" w:hAnsi="Garamond"/>
          <w:bCs/>
          <w:sz w:val="24"/>
          <w:szCs w:val="24"/>
        </w:rPr>
        <w:t>w</w:t>
      </w:r>
      <w:r w:rsidRPr="00DA1D1A">
        <w:rPr>
          <w:rFonts w:ascii="Garamond" w:hAnsi="Garamond"/>
          <w:bCs/>
          <w:sz w:val="24"/>
          <w:szCs w:val="24"/>
        </w:rPr>
        <w:t xml:space="preserve"> terminie 15 dni roboczych</w:t>
      </w:r>
      <w:r w:rsidR="00471562">
        <w:rPr>
          <w:rFonts w:ascii="Garamond" w:hAnsi="Garamond"/>
          <w:bCs/>
          <w:sz w:val="24"/>
          <w:szCs w:val="24"/>
        </w:rPr>
        <w:t xml:space="preserve"> od uzyskania potwierdzenia o wyborze oferty, a</w:t>
      </w:r>
      <w:r w:rsidR="008C4D89">
        <w:rPr>
          <w:rFonts w:ascii="Garamond" w:hAnsi="Garamond"/>
          <w:bCs/>
          <w:sz w:val="24"/>
          <w:szCs w:val="24"/>
        </w:rPr>
        <w:t> </w:t>
      </w:r>
      <w:r w:rsidR="00471562">
        <w:rPr>
          <w:rFonts w:ascii="Garamond" w:hAnsi="Garamond"/>
          <w:bCs/>
          <w:sz w:val="24"/>
          <w:szCs w:val="24"/>
        </w:rPr>
        <w:t>przed zawarciem umowy, zobowiązany jest do korekty kosztorysu zadania w</w:t>
      </w:r>
      <w:r w:rsidR="00BB7D05">
        <w:rPr>
          <w:rFonts w:ascii="Garamond" w:hAnsi="Garamond"/>
          <w:bCs/>
          <w:sz w:val="24"/>
          <w:szCs w:val="24"/>
        </w:rPr>
        <w:t> </w:t>
      </w:r>
      <w:r w:rsidR="00471562">
        <w:rPr>
          <w:rFonts w:ascii="Garamond" w:hAnsi="Garamond"/>
          <w:bCs/>
          <w:sz w:val="24"/>
          <w:szCs w:val="24"/>
        </w:rPr>
        <w:t>przypadku przyznania kwoty dotacji w wysokości niższej niż wnioskowana. Ponadto zobowiązany jest</w:t>
      </w:r>
      <w:r w:rsidR="008C4D89">
        <w:rPr>
          <w:rFonts w:ascii="Garamond" w:hAnsi="Garamond"/>
          <w:bCs/>
          <w:sz w:val="24"/>
          <w:szCs w:val="24"/>
        </w:rPr>
        <w:t> </w:t>
      </w:r>
      <w:r w:rsidR="00471562">
        <w:rPr>
          <w:rFonts w:ascii="Garamond" w:hAnsi="Garamond"/>
          <w:bCs/>
          <w:sz w:val="24"/>
          <w:szCs w:val="24"/>
        </w:rPr>
        <w:t xml:space="preserve">do złożenia w </w:t>
      </w:r>
      <w:r w:rsidR="00640B81" w:rsidRPr="00640B81">
        <w:rPr>
          <w:rFonts w:ascii="Garamond" w:hAnsi="Garamond"/>
          <w:bCs/>
          <w:sz w:val="24"/>
          <w:szCs w:val="24"/>
        </w:rPr>
        <w:t>Kancelarii Ogólnej Starostwa</w:t>
      </w:r>
      <w:r w:rsidR="00640B81">
        <w:rPr>
          <w:rFonts w:ascii="Garamond" w:hAnsi="Garamond"/>
          <w:bCs/>
          <w:sz w:val="24"/>
          <w:szCs w:val="24"/>
        </w:rPr>
        <w:t xml:space="preserve"> w </w:t>
      </w:r>
      <w:r w:rsidR="00471562">
        <w:rPr>
          <w:rFonts w:ascii="Garamond" w:hAnsi="Garamond"/>
          <w:bCs/>
          <w:sz w:val="24"/>
          <w:szCs w:val="24"/>
        </w:rPr>
        <w:t>wersji papierowej zaktualizowanej oferty wykonania zadania celem zawarcia umowy. Niedostarczenie korekty oferty w określonym terminie równoznaczne będzie z rezygnacją oferenta z</w:t>
      </w:r>
      <w:r w:rsidR="00BB7D05">
        <w:rPr>
          <w:rFonts w:ascii="Garamond" w:hAnsi="Garamond"/>
          <w:bCs/>
          <w:sz w:val="24"/>
          <w:szCs w:val="24"/>
        </w:rPr>
        <w:t> </w:t>
      </w:r>
      <w:r w:rsidR="00471562">
        <w:rPr>
          <w:rFonts w:ascii="Garamond" w:hAnsi="Garamond"/>
          <w:bCs/>
          <w:sz w:val="24"/>
          <w:szCs w:val="24"/>
        </w:rPr>
        <w:t>realizacji zadania.</w:t>
      </w:r>
    </w:p>
    <w:p w14:paraId="5945FCA7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6CFA6B9B" w14:textId="77777777" w:rsidR="000D4630" w:rsidRPr="00DA1D1A" w:rsidRDefault="000D4630" w:rsidP="000D4630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§ 6.</w:t>
      </w:r>
    </w:p>
    <w:p w14:paraId="5DFF0A73" w14:textId="77777777" w:rsidR="000D4630" w:rsidRPr="00DA1D1A" w:rsidRDefault="000D4630" w:rsidP="000D4630">
      <w:pPr>
        <w:spacing w:line="360" w:lineRule="auto"/>
        <w:jc w:val="center"/>
        <w:rPr>
          <w:rFonts w:ascii="Garamond" w:hAnsi="Garamond"/>
          <w:b/>
          <w:bCs/>
          <w:szCs w:val="24"/>
        </w:rPr>
      </w:pPr>
      <w:r w:rsidRPr="00DA1D1A">
        <w:rPr>
          <w:rFonts w:ascii="Garamond" w:hAnsi="Garamond"/>
          <w:b/>
          <w:bCs/>
          <w:szCs w:val="24"/>
        </w:rPr>
        <w:t>Tryb i kryteria stosowane przy wyborze ofert oraz termin dokonania wyboru ofert</w:t>
      </w:r>
    </w:p>
    <w:p w14:paraId="1C40C269" w14:textId="77777777" w:rsidR="000D4630" w:rsidRPr="00DA1D1A" w:rsidRDefault="000D4630" w:rsidP="000D4630">
      <w:pPr>
        <w:spacing w:line="360" w:lineRule="auto"/>
        <w:rPr>
          <w:rFonts w:ascii="Garamond" w:hAnsi="Garamond"/>
          <w:b/>
          <w:bCs/>
          <w:szCs w:val="24"/>
        </w:rPr>
      </w:pPr>
    </w:p>
    <w:p w14:paraId="7B6EE772" w14:textId="77777777" w:rsidR="000D4630" w:rsidRPr="00DA1D1A" w:rsidRDefault="000D4630" w:rsidP="00397A36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 xml:space="preserve">Złożone oferty podlegać będą ocenie formalnej zgodnie z kryteriami wskazanymi </w:t>
      </w:r>
      <w:r w:rsidRPr="00DA1D1A">
        <w:rPr>
          <w:rFonts w:ascii="Garamond" w:hAnsi="Garamond"/>
          <w:szCs w:val="24"/>
        </w:rPr>
        <w:br/>
        <w:t xml:space="preserve">w Karcie Oceny Formalnej Oferty, której wzór stanowi załącznik nr 1 do niniejszego ogłoszenia. </w:t>
      </w:r>
    </w:p>
    <w:p w14:paraId="68B1EE2F" w14:textId="77777777" w:rsidR="000D4630" w:rsidRPr="00DA1D1A" w:rsidRDefault="000D4630" w:rsidP="00397A36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Oceny merytorycznej złożonych ofert dokona komisja konkursowa do opiniowania ofert. Wzór Protokołu Oceny Oferty stanowi załącznik nr 2 do niniejszego ogłoszenia.</w:t>
      </w:r>
    </w:p>
    <w:p w14:paraId="0D0B5EF6" w14:textId="0B65534D" w:rsidR="000D4630" w:rsidRPr="00DA1D1A" w:rsidRDefault="000D4630" w:rsidP="00397A36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Członkowie komisji konkursowej do opiniowania ofert ocenią każdą ofertę, która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 xml:space="preserve">spełniła wymagania formalne, wypełniając Indywidualną Kartę Oceny Oferty, której wzór stanowi załącznik nr 3 do niniejszego ogłoszenia. </w:t>
      </w:r>
    </w:p>
    <w:p w14:paraId="0846CDB3" w14:textId="2EA9FD35" w:rsidR="000D4630" w:rsidRPr="00DA1D1A" w:rsidRDefault="000D4630" w:rsidP="00397A36">
      <w:pPr>
        <w:numPr>
          <w:ilvl w:val="0"/>
          <w:numId w:val="2"/>
        </w:numPr>
        <w:tabs>
          <w:tab w:val="clear" w:pos="360"/>
        </w:tabs>
        <w:spacing w:line="360" w:lineRule="auto"/>
        <w:ind w:left="567" w:hanging="425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Po analizie złożonych ofert komisja konkursowa przedłoży rekomendacje, co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do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wyboru ofert Zarządowi Powiatu w Sochaczewie, który ostatecznie rozstrzyga Konkurs, dokonując ogłoszenia jego wyników w formie uchwały.</w:t>
      </w:r>
    </w:p>
    <w:p w14:paraId="1F4E06B3" w14:textId="5760F02D" w:rsidR="000D4630" w:rsidRPr="00DA1D1A" w:rsidRDefault="000D4630" w:rsidP="00397A3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Ogłoszenie o rozstrzygnięciu konkursu zostanie podane do wiadomości publicznej (w Biuletynie Informacji Publicznej, na tablicy ogłoszeń w siedzibie Powiatu Sochaczewskiego oraz na stronie internetowej Powiatu Sochaczewskiego). Ponadto oferenci zostaną powiadomieni pisemnie o przyznaniu dotacji.</w:t>
      </w:r>
    </w:p>
    <w:p w14:paraId="0F63BD20" w14:textId="77777777" w:rsidR="000D4630" w:rsidRPr="00DA1D1A" w:rsidRDefault="000D4630" w:rsidP="00397A3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Od ogłoszenia wyników otwartego konkursu ofert w formie uchwały Zarządu Powiatu </w:t>
      </w:r>
      <w:r w:rsidRPr="00DA1D1A">
        <w:rPr>
          <w:rFonts w:ascii="Garamond" w:hAnsi="Garamond"/>
          <w:sz w:val="24"/>
          <w:szCs w:val="24"/>
        </w:rPr>
        <w:lastRenderedPageBreak/>
        <w:t>w Sochaczewie w sprawie wyboru ofert i udzieleniu dotacji nie stosuje się trybu odwoławczego.</w:t>
      </w:r>
    </w:p>
    <w:p w14:paraId="005B1BAB" w14:textId="14693B3E" w:rsidR="000D4630" w:rsidRPr="00DA1D1A" w:rsidRDefault="000D4630" w:rsidP="00397A36">
      <w:pPr>
        <w:pStyle w:val="Akapitzlist"/>
        <w:widowControl w:val="0"/>
        <w:numPr>
          <w:ilvl w:val="0"/>
          <w:numId w:val="2"/>
        </w:numPr>
        <w:tabs>
          <w:tab w:val="clear" w:pos="360"/>
        </w:tabs>
        <w:suppressAutoHyphens/>
        <w:spacing w:after="0" w:line="360" w:lineRule="auto"/>
        <w:ind w:left="567" w:hanging="425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Przewidywany termin rozstrzygnięcia konkursu i ogłoszenia jego wyników</w:t>
      </w:r>
      <w:r w:rsidR="008C4D89">
        <w:rPr>
          <w:rFonts w:ascii="Garamond" w:hAnsi="Garamond"/>
          <w:sz w:val="24"/>
          <w:szCs w:val="24"/>
        </w:rPr>
        <w:t xml:space="preserve"> </w:t>
      </w:r>
      <w:r w:rsidR="00E73EC8">
        <w:rPr>
          <w:rFonts w:ascii="Garamond" w:hAnsi="Garamond"/>
          <w:b/>
          <w:bCs/>
          <w:sz w:val="24"/>
          <w:szCs w:val="24"/>
        </w:rPr>
        <w:t>1 kwietnia</w:t>
      </w:r>
      <w:r w:rsidRPr="00DA1D1A">
        <w:rPr>
          <w:rFonts w:ascii="Garamond" w:hAnsi="Garamond"/>
          <w:b/>
          <w:sz w:val="24"/>
          <w:szCs w:val="24"/>
        </w:rPr>
        <w:t xml:space="preserve"> 202</w:t>
      </w:r>
      <w:r w:rsidR="00904F23">
        <w:rPr>
          <w:rFonts w:ascii="Garamond" w:hAnsi="Garamond"/>
          <w:b/>
          <w:sz w:val="24"/>
          <w:szCs w:val="24"/>
        </w:rPr>
        <w:t xml:space="preserve">5 </w:t>
      </w:r>
      <w:r w:rsidRPr="00DA1D1A">
        <w:rPr>
          <w:rFonts w:ascii="Garamond" w:hAnsi="Garamond"/>
          <w:b/>
          <w:sz w:val="24"/>
          <w:szCs w:val="24"/>
        </w:rPr>
        <w:t>r</w:t>
      </w:r>
      <w:r w:rsidR="00904F23">
        <w:rPr>
          <w:rFonts w:ascii="Garamond" w:hAnsi="Garamond"/>
          <w:b/>
          <w:sz w:val="24"/>
          <w:szCs w:val="24"/>
        </w:rPr>
        <w:t>.</w:t>
      </w:r>
    </w:p>
    <w:p w14:paraId="42411496" w14:textId="77777777" w:rsidR="000D4630" w:rsidRPr="00DA1D1A" w:rsidRDefault="000D4630" w:rsidP="000D4630">
      <w:pPr>
        <w:widowControl w:val="0"/>
        <w:suppressAutoHyphens/>
        <w:spacing w:line="360" w:lineRule="auto"/>
        <w:jc w:val="both"/>
        <w:rPr>
          <w:rFonts w:ascii="Garamond" w:hAnsi="Garamond"/>
          <w:szCs w:val="24"/>
        </w:rPr>
      </w:pPr>
    </w:p>
    <w:p w14:paraId="55BF9170" w14:textId="77777777" w:rsidR="000D4630" w:rsidRPr="00DA1D1A" w:rsidRDefault="000D4630" w:rsidP="000D4630">
      <w:pPr>
        <w:spacing w:line="360" w:lineRule="auto"/>
        <w:rPr>
          <w:rFonts w:ascii="Garamond" w:hAnsi="Garamond"/>
          <w:b/>
          <w:szCs w:val="24"/>
          <w:u w:val="single"/>
        </w:rPr>
      </w:pPr>
      <w:r w:rsidRPr="00DA1D1A">
        <w:rPr>
          <w:rFonts w:ascii="Garamond" w:hAnsi="Garamond"/>
          <w:b/>
          <w:szCs w:val="24"/>
          <w:u w:val="single"/>
        </w:rPr>
        <w:t xml:space="preserve">Nie będą rozpatrywane oferty: </w:t>
      </w:r>
    </w:p>
    <w:p w14:paraId="313B60D6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złożone przez podmiot, który nie jest uprawniony do udziału w konkursie, zgodnie z przepisami ustawy o działalności pożytku publicznego i o wolontariacie;</w:t>
      </w:r>
    </w:p>
    <w:p w14:paraId="4DFEC1D7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podpisane przez osoby nieuprawnione do składania oświadczeń woli w imieniu oferenta;</w:t>
      </w:r>
    </w:p>
    <w:p w14:paraId="415F359D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złożone na formularzach innych niż wskazane w niniejszym ogłoszeniu;</w:t>
      </w:r>
    </w:p>
    <w:p w14:paraId="7C98A013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niekompletne (m.in. brak wypełnionych poszczególnych pól oferty, brak poprawnych załączników, brak wymaganych skreśleń);</w:t>
      </w:r>
    </w:p>
    <w:p w14:paraId="0641E328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złożone po terminie wskazanym w ogłoszeniu;</w:t>
      </w:r>
    </w:p>
    <w:p w14:paraId="28B41886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złożone przez podmiot, którego cele statutowe nie mieszczą się pod względem merytorycznym w obszarze, w którym realizowany jest konkurs;</w:t>
      </w:r>
    </w:p>
    <w:p w14:paraId="201D9FDA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złożone przez jednego wnioskodawcę w liczbie większej niż 1;</w:t>
      </w:r>
    </w:p>
    <w:p w14:paraId="2B8A3980" w14:textId="7777777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w których wnioskowana kwota dotacji przekracza 80% całkowitych kosztów zadania;</w:t>
      </w:r>
    </w:p>
    <w:p w14:paraId="70CCAC07" w14:textId="43F0FAB0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których termin realizacji zadania wykracza poza ramy czasowe podane w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ogłoszeniu;</w:t>
      </w:r>
    </w:p>
    <w:p w14:paraId="76F08226" w14:textId="1FDCB34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przewidujące pobieranie opłat od adresatów zadania, mimo że statut oferenta lub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inny dokument wewnętrzny nie przewiduje prowadzenia odpłatnej działalności pożytku publicznego;</w:t>
      </w:r>
    </w:p>
    <w:p w14:paraId="03BDE485" w14:textId="7D1F8827" w:rsidR="000D4630" w:rsidRPr="00DA1D1A" w:rsidRDefault="000D4630" w:rsidP="00397A36">
      <w:pPr>
        <w:numPr>
          <w:ilvl w:val="0"/>
          <w:numId w:val="12"/>
        </w:numPr>
        <w:tabs>
          <w:tab w:val="clear" w:pos="720"/>
        </w:tabs>
        <w:spacing w:line="360" w:lineRule="auto"/>
        <w:ind w:left="993" w:hanging="426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zawierające informacje niezgodne z zawartymi w Krajowym Rejestrze Sądowym lub</w:t>
      </w:r>
      <w:r w:rsidR="00F04B02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innym rejestrem.</w:t>
      </w:r>
    </w:p>
    <w:p w14:paraId="26F46768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092FD741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  <w:u w:val="single"/>
        </w:rPr>
      </w:pPr>
      <w:r w:rsidRPr="00DA1D1A">
        <w:rPr>
          <w:rFonts w:ascii="Garamond" w:hAnsi="Garamond"/>
          <w:szCs w:val="24"/>
          <w:u w:val="single"/>
        </w:rPr>
        <w:t>Przy wyborze ofert ocenia się:</w:t>
      </w:r>
    </w:p>
    <w:p w14:paraId="0B617D42" w14:textId="77777777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możliwość realizacji zadania publicznego przez oferenta;</w:t>
      </w:r>
    </w:p>
    <w:p w14:paraId="360EF9A2" w14:textId="77777777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kwalifikacje osób, przy udziale których oferent będzie realizować zadanie;</w:t>
      </w:r>
    </w:p>
    <w:p w14:paraId="778B9F94" w14:textId="77777777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przedstawioną kalkulację kosztów realizacji zadania;</w:t>
      </w:r>
    </w:p>
    <w:p w14:paraId="4275E7E7" w14:textId="2109DEF3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p</w:t>
      </w:r>
      <w:r w:rsidR="007A0070">
        <w:rPr>
          <w:rFonts w:ascii="Garamond" w:hAnsi="Garamond"/>
          <w:sz w:val="24"/>
          <w:szCs w:val="24"/>
        </w:rPr>
        <w:t>otencjalnych uczestników zadania publicznego</w:t>
      </w:r>
      <w:r w:rsidRPr="00DA1D1A">
        <w:rPr>
          <w:rFonts w:ascii="Garamond" w:hAnsi="Garamond"/>
          <w:sz w:val="24"/>
          <w:szCs w:val="24"/>
        </w:rPr>
        <w:t>;</w:t>
      </w:r>
    </w:p>
    <w:p w14:paraId="404E5B90" w14:textId="45883568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udział środków własnych na realizację zadania publicznego. Planowany przez</w:t>
      </w:r>
      <w:r w:rsidR="00BB7D05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>oferenta wkład finansowy i wkład własny osobowy, w tym świadczenia wolontariuszy i pracę społeczną członków;</w:t>
      </w:r>
    </w:p>
    <w:p w14:paraId="191B8A91" w14:textId="77777777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analizę i ocenę realizacji zleconych zadań publicznych w przypadku organizacji </w:t>
      </w:r>
      <w:r w:rsidRPr="00DA1D1A">
        <w:rPr>
          <w:rFonts w:ascii="Garamond" w:hAnsi="Garamond"/>
          <w:sz w:val="24"/>
          <w:szCs w:val="24"/>
        </w:rPr>
        <w:lastRenderedPageBreak/>
        <w:t>pozarządowej, która w latach ubiegłych realizowała zlecone zadania publiczne, biorąc pod uwagę rzetelność i terminowość oraz sposób rozliczenia otrzymanych na ten cel środków.</w:t>
      </w:r>
    </w:p>
    <w:p w14:paraId="509F9BB1" w14:textId="1C3E4B1D" w:rsidR="000D4630" w:rsidRPr="00DA1D1A" w:rsidRDefault="000D4630" w:rsidP="00397A36">
      <w:pPr>
        <w:pStyle w:val="Akapitzlist"/>
        <w:widowControl w:val="0"/>
        <w:numPr>
          <w:ilvl w:val="0"/>
          <w:numId w:val="13"/>
        </w:numPr>
        <w:suppressAutoHyphens/>
        <w:spacing w:after="0" w:line="360" w:lineRule="auto"/>
        <w:ind w:left="993" w:hanging="426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Zarząd Powiatu w Sochaczewie może odmówić podmiotowi wyłonionemu w</w:t>
      </w:r>
      <w:r w:rsidR="008C4D89">
        <w:rPr>
          <w:rFonts w:ascii="Garamond" w:hAnsi="Garamond"/>
          <w:sz w:val="24"/>
          <w:szCs w:val="24"/>
        </w:rPr>
        <w:t> </w:t>
      </w:r>
      <w:r w:rsidRPr="00DA1D1A">
        <w:rPr>
          <w:rFonts w:ascii="Garamond" w:hAnsi="Garamond"/>
          <w:sz w:val="24"/>
          <w:szCs w:val="24"/>
        </w:rPr>
        <w:t xml:space="preserve">konkursie podpisania z nim umowy, gdy okaże się, że: </w:t>
      </w:r>
    </w:p>
    <w:p w14:paraId="1624A5ED" w14:textId="77777777" w:rsidR="000D4630" w:rsidRPr="00DA1D1A" w:rsidRDefault="000D4630" w:rsidP="00C6316B">
      <w:pPr>
        <w:pStyle w:val="Akapitzlist"/>
        <w:widowControl w:val="0"/>
        <w:numPr>
          <w:ilvl w:val="1"/>
          <w:numId w:val="14"/>
        </w:numPr>
        <w:suppressAutoHyphens/>
        <w:spacing w:after="0" w:line="360" w:lineRule="auto"/>
        <w:ind w:hanging="447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organizacja pozarządowa lub jego reprezentanci utracili zdolność do czynności prawnych, </w:t>
      </w:r>
    </w:p>
    <w:p w14:paraId="16FE39A9" w14:textId="77777777" w:rsidR="000D4630" w:rsidRPr="00DA1D1A" w:rsidRDefault="000D4630" w:rsidP="00BB7D05">
      <w:pPr>
        <w:pStyle w:val="Akapitzlist"/>
        <w:widowControl w:val="0"/>
        <w:numPr>
          <w:ilvl w:val="1"/>
          <w:numId w:val="14"/>
        </w:numPr>
        <w:suppressAutoHyphens/>
        <w:spacing w:after="0" w:line="360" w:lineRule="auto"/>
        <w:ind w:hanging="447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>zostały ujawnione, nieznane wcześniej, okoliczności podważające wiarygodność merytoryczną lub finansową oferenta,</w:t>
      </w:r>
    </w:p>
    <w:p w14:paraId="31F6C397" w14:textId="77777777" w:rsidR="000D4630" w:rsidRPr="00DA1D1A" w:rsidRDefault="000D4630" w:rsidP="00C6316B">
      <w:pPr>
        <w:pStyle w:val="Akapitzlist"/>
        <w:widowControl w:val="0"/>
        <w:numPr>
          <w:ilvl w:val="1"/>
          <w:numId w:val="14"/>
        </w:numPr>
        <w:suppressAutoHyphens/>
        <w:spacing w:after="0" w:line="360" w:lineRule="auto"/>
        <w:ind w:hanging="447"/>
        <w:jc w:val="both"/>
        <w:rPr>
          <w:rFonts w:ascii="Garamond" w:hAnsi="Garamond"/>
          <w:sz w:val="24"/>
          <w:szCs w:val="24"/>
        </w:rPr>
      </w:pPr>
      <w:r w:rsidRPr="00DA1D1A">
        <w:rPr>
          <w:rFonts w:ascii="Garamond" w:hAnsi="Garamond"/>
          <w:sz w:val="24"/>
          <w:szCs w:val="24"/>
        </w:rPr>
        <w:t xml:space="preserve">rzeczywisty zakres zadania znacząco odbiega od opisanego w ofercie. </w:t>
      </w:r>
    </w:p>
    <w:p w14:paraId="1806927E" w14:textId="77777777" w:rsidR="008C4D89" w:rsidRDefault="008C4D89" w:rsidP="000D4630">
      <w:pPr>
        <w:widowControl w:val="0"/>
        <w:suppressAutoHyphens/>
        <w:spacing w:line="360" w:lineRule="auto"/>
        <w:jc w:val="both"/>
        <w:rPr>
          <w:rFonts w:ascii="Garamond" w:hAnsi="Garamond"/>
          <w:b/>
          <w:szCs w:val="24"/>
        </w:rPr>
      </w:pPr>
    </w:p>
    <w:p w14:paraId="1DF74CB4" w14:textId="13D3B979" w:rsidR="000D4630" w:rsidRPr="00DA1D1A" w:rsidRDefault="000D4630" w:rsidP="000D4630">
      <w:pPr>
        <w:widowControl w:val="0"/>
        <w:suppressAutoHyphens/>
        <w:spacing w:line="360" w:lineRule="auto"/>
        <w:jc w:val="both"/>
        <w:rPr>
          <w:rFonts w:ascii="Garamond" w:hAnsi="Garamond"/>
          <w:b/>
          <w:szCs w:val="24"/>
        </w:rPr>
      </w:pPr>
      <w:r w:rsidRPr="00DA1D1A">
        <w:rPr>
          <w:rFonts w:ascii="Garamond" w:hAnsi="Garamond"/>
          <w:b/>
          <w:szCs w:val="24"/>
        </w:rPr>
        <w:t>Warunkiem podpisania umowy o realizację zadania jest rozliczenie zadania za</w:t>
      </w:r>
      <w:r w:rsidR="00BB7D05">
        <w:rPr>
          <w:rFonts w:ascii="Garamond" w:hAnsi="Garamond"/>
          <w:b/>
          <w:szCs w:val="24"/>
        </w:rPr>
        <w:t> </w:t>
      </w:r>
      <w:r w:rsidRPr="00DA1D1A">
        <w:rPr>
          <w:rFonts w:ascii="Garamond" w:hAnsi="Garamond"/>
          <w:b/>
          <w:szCs w:val="24"/>
        </w:rPr>
        <w:t>rok</w:t>
      </w:r>
      <w:r w:rsidR="00BB7D05">
        <w:rPr>
          <w:rFonts w:ascii="Garamond" w:hAnsi="Garamond"/>
          <w:b/>
          <w:szCs w:val="24"/>
        </w:rPr>
        <w:t> </w:t>
      </w:r>
      <w:r w:rsidRPr="00DA1D1A">
        <w:rPr>
          <w:rFonts w:ascii="Garamond" w:hAnsi="Garamond"/>
          <w:b/>
          <w:szCs w:val="24"/>
        </w:rPr>
        <w:t>202</w:t>
      </w:r>
      <w:r w:rsidR="00904F23">
        <w:rPr>
          <w:rFonts w:ascii="Garamond" w:hAnsi="Garamond"/>
          <w:b/>
          <w:szCs w:val="24"/>
        </w:rPr>
        <w:t>4</w:t>
      </w:r>
      <w:r w:rsidRPr="00DA1D1A">
        <w:rPr>
          <w:rFonts w:ascii="Garamond" w:hAnsi="Garamond"/>
          <w:b/>
          <w:szCs w:val="24"/>
        </w:rPr>
        <w:t>, jeśli podmiot realizował inne zadanie lub zadania.</w:t>
      </w:r>
    </w:p>
    <w:p w14:paraId="334663D7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</w:p>
    <w:p w14:paraId="2E710FC4" w14:textId="147ABBEA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Do konkursu mogą być składane oferty zadań, które realizowane będą w okresie od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dnia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podpisania umowy do dnia 31 grudnia 202</w:t>
      </w:r>
      <w:r w:rsidR="00904F23">
        <w:rPr>
          <w:rFonts w:ascii="Garamond" w:hAnsi="Garamond"/>
          <w:szCs w:val="24"/>
        </w:rPr>
        <w:t xml:space="preserve">5 </w:t>
      </w:r>
      <w:r w:rsidRPr="00DA1D1A">
        <w:rPr>
          <w:rFonts w:ascii="Garamond" w:hAnsi="Garamond"/>
          <w:szCs w:val="24"/>
        </w:rPr>
        <w:t>r.</w:t>
      </w:r>
    </w:p>
    <w:p w14:paraId="427691D1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 xml:space="preserve">Okres realizacji zadania nie jest równoznaczny z okresem rozliczania kosztów ze środków dotacji. </w:t>
      </w:r>
    </w:p>
    <w:p w14:paraId="59C4E0EE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b/>
          <w:szCs w:val="24"/>
        </w:rPr>
      </w:pPr>
      <w:r w:rsidRPr="00DA1D1A">
        <w:rPr>
          <w:rFonts w:ascii="Garamond" w:hAnsi="Garamond"/>
          <w:b/>
          <w:szCs w:val="24"/>
        </w:rPr>
        <w:t>Rozliczane są koszty od dnia zawarcia umowy do określonego umową czasu zakończenia zadania.</w:t>
      </w:r>
    </w:p>
    <w:p w14:paraId="70F5FAC7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</w:p>
    <w:p w14:paraId="27A288D9" w14:textId="066626B2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 podmiotem, który będzie realizował zadanie, zostanie podpisana umowa, zgodnie ze</w:t>
      </w:r>
      <w:r w:rsidR="00BB7D0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 xml:space="preserve">wzorem określonym rozporządzeniem Przewodniczącego Komitetu do spraw Pożytku Publicznego z dnia 24 października 2018 r. </w:t>
      </w:r>
      <w:r w:rsidRPr="00DA1D1A">
        <w:rPr>
          <w:rFonts w:ascii="Garamond" w:hAnsi="Garamond"/>
          <w:i/>
          <w:szCs w:val="24"/>
        </w:rPr>
        <w:t>w sprawie wzoru oferty i ramowego wzoru umowy dotyczących realizacji zadania publicznego oraz wzoru sprawozdania z wykonania tych zadań</w:t>
      </w:r>
      <w:r w:rsidRPr="00DA1D1A">
        <w:rPr>
          <w:rFonts w:ascii="Garamond" w:hAnsi="Garamond"/>
          <w:szCs w:val="24"/>
        </w:rPr>
        <w:t xml:space="preserve"> (</w:t>
      </w:r>
      <w:proofErr w:type="spellStart"/>
      <w:r w:rsidR="00A42346">
        <w:rPr>
          <w:rFonts w:ascii="Garamond" w:hAnsi="Garamond"/>
          <w:szCs w:val="24"/>
        </w:rPr>
        <w:t>t.j</w:t>
      </w:r>
      <w:proofErr w:type="spellEnd"/>
      <w:r w:rsidR="00A42346">
        <w:rPr>
          <w:rFonts w:ascii="Garamond" w:hAnsi="Garamond"/>
          <w:szCs w:val="24"/>
        </w:rPr>
        <w:t xml:space="preserve">. </w:t>
      </w:r>
      <w:r w:rsidRPr="00DA1D1A">
        <w:rPr>
          <w:rFonts w:ascii="Garamond" w:hAnsi="Garamond"/>
          <w:szCs w:val="24"/>
        </w:rPr>
        <w:t>Dz.U. z 2018r., poz. 2057</w:t>
      </w:r>
      <w:r w:rsidR="006509D4">
        <w:rPr>
          <w:rFonts w:ascii="Garamond" w:hAnsi="Garamond"/>
          <w:szCs w:val="24"/>
        </w:rPr>
        <w:t xml:space="preserve"> z </w:t>
      </w:r>
      <w:proofErr w:type="spellStart"/>
      <w:r w:rsidR="006509D4">
        <w:rPr>
          <w:rFonts w:ascii="Garamond" w:hAnsi="Garamond"/>
          <w:szCs w:val="24"/>
        </w:rPr>
        <w:t>późn</w:t>
      </w:r>
      <w:proofErr w:type="spellEnd"/>
      <w:r w:rsidR="006509D4">
        <w:rPr>
          <w:rFonts w:ascii="Garamond" w:hAnsi="Garamond"/>
          <w:szCs w:val="24"/>
        </w:rPr>
        <w:t>. zm.</w:t>
      </w:r>
      <w:r w:rsidRPr="00DA1D1A">
        <w:rPr>
          <w:rFonts w:ascii="Garamond" w:hAnsi="Garamond"/>
          <w:szCs w:val="24"/>
        </w:rPr>
        <w:t>).</w:t>
      </w:r>
    </w:p>
    <w:p w14:paraId="2168BDAF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</w:p>
    <w:p w14:paraId="4A4195AD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Zadanie winno być realizowane z najwyższą starannością, zgodnie z zawartą umową i złożoną ofertą oraz obowiązującymi przepisami prawa.</w:t>
      </w:r>
    </w:p>
    <w:p w14:paraId="5117E30A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</w:p>
    <w:p w14:paraId="1C6DE4A1" w14:textId="73679F33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W ramach dotacji sfinansować można jedynie działania niezbędne w celu realizacji zadania. W ramach dotacji pokryte mogą być tylko koszty kwalifikowane. Koszty zostaną uznane za</w:t>
      </w:r>
      <w:r w:rsidR="006D64F5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kwalifikowane tylko wtedy, gdy:</w:t>
      </w:r>
    </w:p>
    <w:p w14:paraId="3EE8C0D7" w14:textId="77777777" w:rsidR="000D4630" w:rsidRPr="00DA1D1A" w:rsidRDefault="000D4630" w:rsidP="00CF7B68">
      <w:pPr>
        <w:spacing w:line="360" w:lineRule="auto"/>
        <w:ind w:left="142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- są bezpośrednio związane z realizowanym zadaniem, a także są niezbędne do jego realizacji;</w:t>
      </w:r>
    </w:p>
    <w:p w14:paraId="023AD578" w14:textId="77777777" w:rsidR="000D4630" w:rsidRPr="00DA1D1A" w:rsidRDefault="000D4630" w:rsidP="00CF7B68">
      <w:pPr>
        <w:spacing w:line="360" w:lineRule="auto"/>
        <w:ind w:left="142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- są uwzględnione w budżecie zadania, w pozycji w ramach, której są rozliczane;</w:t>
      </w:r>
    </w:p>
    <w:p w14:paraId="261C1C82" w14:textId="77777777" w:rsidR="000D4630" w:rsidRPr="00DA1D1A" w:rsidRDefault="000D4630" w:rsidP="00CF7B68">
      <w:pPr>
        <w:spacing w:line="360" w:lineRule="auto"/>
        <w:ind w:left="142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- są racjonalnie skalkulowane na podstawie cen rynkowych;</w:t>
      </w:r>
    </w:p>
    <w:p w14:paraId="1F7E7EBF" w14:textId="77777777" w:rsidR="000D4630" w:rsidRPr="00DA1D1A" w:rsidRDefault="000D4630" w:rsidP="00CF7B68">
      <w:pPr>
        <w:spacing w:line="360" w:lineRule="auto"/>
        <w:ind w:left="142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lastRenderedPageBreak/>
        <w:t>- odzwierciedlają koszty rzeczywiste, a także są skalkulowane proporcjonalnie dla zadania objętego dofinansowaniem;</w:t>
      </w:r>
    </w:p>
    <w:p w14:paraId="52D135DC" w14:textId="77777777" w:rsidR="000D4630" w:rsidRPr="00DA1D1A" w:rsidRDefault="000D4630" w:rsidP="00CF7B68">
      <w:pPr>
        <w:spacing w:line="360" w:lineRule="auto"/>
        <w:ind w:left="142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- zostały poniesione w trakcie realizacji zadania;</w:t>
      </w:r>
    </w:p>
    <w:p w14:paraId="3F0C15E9" w14:textId="59355798" w:rsidR="000D4630" w:rsidRPr="00DA1D1A" w:rsidRDefault="000D4630" w:rsidP="00CF7B68">
      <w:pPr>
        <w:spacing w:line="360" w:lineRule="auto"/>
        <w:ind w:left="142"/>
        <w:jc w:val="both"/>
        <w:rPr>
          <w:rFonts w:ascii="Garamond" w:hAnsi="Garamond"/>
          <w:szCs w:val="24"/>
        </w:rPr>
      </w:pPr>
      <w:r w:rsidRPr="00DA1D1A">
        <w:rPr>
          <w:rFonts w:ascii="Garamond" w:hAnsi="Garamond"/>
          <w:szCs w:val="24"/>
        </w:rPr>
        <w:t>- są poparte właściwymi dowodami księgowymi oraz prawidłowo odzwierciedlone w</w:t>
      </w:r>
      <w:r w:rsidR="00A42346">
        <w:rPr>
          <w:rFonts w:ascii="Garamond" w:hAnsi="Garamond"/>
          <w:szCs w:val="24"/>
        </w:rPr>
        <w:t> </w:t>
      </w:r>
      <w:r w:rsidRPr="00DA1D1A">
        <w:rPr>
          <w:rFonts w:ascii="Garamond" w:hAnsi="Garamond"/>
          <w:szCs w:val="24"/>
        </w:rPr>
        <w:t>ewidencji księgowej (oferent jest zobowiązany do prowadzenia wyodrębnionej dokumentacji finansowo-księgowej środków finansowych otrzymanych na realizację zadania zgodnie z ustawą o rachunkowości, w sposób umożliwiający identyfikację poszczególnych operacji księgowych).</w:t>
      </w:r>
    </w:p>
    <w:p w14:paraId="4DB14F14" w14:textId="77777777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</w:p>
    <w:p w14:paraId="26339E64" w14:textId="27598BD2" w:rsidR="000D4630" w:rsidRPr="00DA1D1A" w:rsidRDefault="000D4630" w:rsidP="000D4630">
      <w:pPr>
        <w:spacing w:line="360" w:lineRule="auto"/>
        <w:jc w:val="both"/>
        <w:rPr>
          <w:rFonts w:ascii="Garamond" w:hAnsi="Garamond"/>
          <w:szCs w:val="24"/>
        </w:rPr>
      </w:pPr>
      <w:r w:rsidRPr="008547D6">
        <w:rPr>
          <w:rFonts w:ascii="Garamond" w:hAnsi="Garamond"/>
          <w:b/>
          <w:bCs/>
          <w:szCs w:val="24"/>
        </w:rPr>
        <w:t>Wkład własny w formie pracy wolontariusza musi zostać udokumentowany na</w:t>
      </w:r>
      <w:r w:rsidR="00BB7D05">
        <w:rPr>
          <w:rFonts w:ascii="Garamond" w:hAnsi="Garamond"/>
          <w:b/>
          <w:bCs/>
          <w:szCs w:val="24"/>
        </w:rPr>
        <w:t> </w:t>
      </w:r>
      <w:r w:rsidRPr="008547D6">
        <w:rPr>
          <w:rFonts w:ascii="Garamond" w:hAnsi="Garamond"/>
          <w:b/>
          <w:bCs/>
          <w:szCs w:val="24"/>
        </w:rPr>
        <w:t>podstawie stosownego porozumienia zawartego pomiędzy zleceniobiorcą a</w:t>
      </w:r>
      <w:r w:rsidR="00BB7D05">
        <w:rPr>
          <w:rFonts w:ascii="Garamond" w:hAnsi="Garamond"/>
          <w:b/>
          <w:bCs/>
          <w:szCs w:val="24"/>
        </w:rPr>
        <w:t> </w:t>
      </w:r>
      <w:r w:rsidRPr="008547D6">
        <w:rPr>
          <w:rFonts w:ascii="Garamond" w:hAnsi="Garamond"/>
          <w:b/>
          <w:bCs/>
          <w:szCs w:val="24"/>
        </w:rPr>
        <w:t>wolontariuszem i zawierać wszystkie niezbędne dane do zweryfikowania rodzaju pracy i jej wyceny</w:t>
      </w:r>
      <w:r w:rsidRPr="00DA1D1A">
        <w:rPr>
          <w:rFonts w:ascii="Garamond" w:hAnsi="Garamond"/>
          <w:szCs w:val="24"/>
        </w:rPr>
        <w:t>.</w:t>
      </w:r>
    </w:p>
    <w:p w14:paraId="255019ED" w14:textId="77777777" w:rsidR="000D4630" w:rsidRPr="00DA1D1A" w:rsidRDefault="000D4630" w:rsidP="000D4630">
      <w:pPr>
        <w:spacing w:line="360" w:lineRule="auto"/>
        <w:rPr>
          <w:rFonts w:ascii="Garamond" w:hAnsi="Garamond"/>
          <w:b/>
          <w:szCs w:val="24"/>
        </w:rPr>
      </w:pPr>
    </w:p>
    <w:p w14:paraId="0CFF6A66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667FCCB8" w14:textId="2483187B" w:rsidR="000D4630" w:rsidRPr="00A42346" w:rsidRDefault="000D4630" w:rsidP="00A42346">
      <w:pPr>
        <w:spacing w:line="360" w:lineRule="auto"/>
        <w:jc w:val="both"/>
        <w:rPr>
          <w:rFonts w:ascii="Garamond" w:hAnsi="Garamond"/>
          <w:b/>
          <w:szCs w:val="24"/>
        </w:rPr>
      </w:pPr>
      <w:r w:rsidRPr="00DA1D1A">
        <w:rPr>
          <w:rFonts w:ascii="Garamond" w:hAnsi="Garamond"/>
          <w:b/>
          <w:szCs w:val="24"/>
        </w:rPr>
        <w:t>Dopuszcza się dokonywanie przesunięć pomiędzy poszczególnymi pozycjami kosztów określonymi w kalkulacji przewidywanych kosztów – przesunięcie uznaje się</w:t>
      </w:r>
      <w:r w:rsidR="00F04B02">
        <w:rPr>
          <w:rFonts w:ascii="Garamond" w:hAnsi="Garamond"/>
          <w:b/>
          <w:szCs w:val="24"/>
        </w:rPr>
        <w:t> </w:t>
      </w:r>
      <w:r w:rsidRPr="00DA1D1A">
        <w:rPr>
          <w:rFonts w:ascii="Garamond" w:hAnsi="Garamond"/>
          <w:b/>
          <w:szCs w:val="24"/>
        </w:rPr>
        <w:t>za</w:t>
      </w:r>
      <w:r w:rsidR="00F04B02">
        <w:rPr>
          <w:rFonts w:ascii="Garamond" w:hAnsi="Garamond"/>
          <w:b/>
          <w:szCs w:val="24"/>
        </w:rPr>
        <w:t> </w:t>
      </w:r>
      <w:r w:rsidRPr="00DA1D1A">
        <w:rPr>
          <w:rFonts w:ascii="Garamond" w:hAnsi="Garamond"/>
          <w:b/>
          <w:szCs w:val="24"/>
        </w:rPr>
        <w:t>prawidłowe, gdy dana pozycja kosztorysu nie zmieniła się o więcej niż 10%.</w:t>
      </w:r>
    </w:p>
    <w:p w14:paraId="064C8DB2" w14:textId="77777777" w:rsidR="00807613" w:rsidRPr="00DA1D1A" w:rsidRDefault="00807613" w:rsidP="000D4630">
      <w:pPr>
        <w:widowControl w:val="0"/>
        <w:suppressAutoHyphens/>
        <w:spacing w:line="360" w:lineRule="auto"/>
        <w:jc w:val="both"/>
        <w:rPr>
          <w:rFonts w:ascii="Garamond" w:hAnsi="Garamond"/>
          <w:szCs w:val="24"/>
        </w:rPr>
      </w:pPr>
    </w:p>
    <w:p w14:paraId="6692AB9E" w14:textId="23CEC88F" w:rsidR="00807613" w:rsidRDefault="000D4630" w:rsidP="00807613">
      <w:pPr>
        <w:widowControl w:val="0"/>
        <w:suppressAutoHyphens/>
        <w:spacing w:line="360" w:lineRule="auto"/>
        <w:jc w:val="center"/>
        <w:rPr>
          <w:rFonts w:ascii="Garamond" w:hAnsi="Garamond"/>
          <w:szCs w:val="24"/>
        </w:rPr>
      </w:pPr>
      <w:r w:rsidRPr="00DA1D1A">
        <w:rPr>
          <w:rFonts w:ascii="Garamond" w:hAnsi="Garamond"/>
          <w:b/>
          <w:szCs w:val="24"/>
        </w:rPr>
        <w:t>§ 7</w:t>
      </w:r>
      <w:r w:rsidRPr="00DA1D1A">
        <w:rPr>
          <w:rFonts w:ascii="Garamond" w:hAnsi="Garamond"/>
          <w:szCs w:val="24"/>
        </w:rPr>
        <w:t>.</w:t>
      </w:r>
    </w:p>
    <w:p w14:paraId="4FDD9199" w14:textId="594C2D3F" w:rsidR="000D4630" w:rsidRPr="00F85AE8" w:rsidRDefault="000D4630" w:rsidP="000D4630">
      <w:pPr>
        <w:widowControl w:val="0"/>
        <w:suppressAutoHyphens/>
        <w:spacing w:line="360" w:lineRule="auto"/>
        <w:jc w:val="both"/>
        <w:rPr>
          <w:rFonts w:ascii="Garamond" w:hAnsi="Garamond"/>
          <w:color w:val="FF0000"/>
          <w:sz w:val="32"/>
          <w:szCs w:val="32"/>
        </w:rPr>
      </w:pPr>
      <w:r w:rsidRPr="00DA1D1A">
        <w:rPr>
          <w:rFonts w:ascii="Garamond" w:hAnsi="Garamond"/>
          <w:szCs w:val="24"/>
        </w:rPr>
        <w:t>Zarząd Powiatu w Sochaczewskie w ramach konkursu ofert na realizację zada</w:t>
      </w:r>
      <w:r w:rsidR="00D81323">
        <w:rPr>
          <w:rFonts w:ascii="Garamond" w:hAnsi="Garamond"/>
          <w:szCs w:val="24"/>
        </w:rPr>
        <w:t>nia</w:t>
      </w:r>
      <w:r w:rsidRPr="00DA1D1A">
        <w:rPr>
          <w:rFonts w:ascii="Garamond" w:hAnsi="Garamond"/>
          <w:szCs w:val="24"/>
        </w:rPr>
        <w:t xml:space="preserve"> publiczn</w:t>
      </w:r>
      <w:r w:rsidR="00D81323">
        <w:rPr>
          <w:rFonts w:ascii="Garamond" w:hAnsi="Garamond"/>
          <w:szCs w:val="24"/>
        </w:rPr>
        <w:t xml:space="preserve">ego </w:t>
      </w:r>
      <w:r w:rsidRPr="00DA1D1A">
        <w:rPr>
          <w:rFonts w:ascii="Garamond" w:hAnsi="Garamond"/>
          <w:szCs w:val="24"/>
        </w:rPr>
        <w:t>Powiatu Sochaczewskiego w 202</w:t>
      </w:r>
      <w:r w:rsidR="006509D4">
        <w:rPr>
          <w:rFonts w:ascii="Garamond" w:hAnsi="Garamond"/>
          <w:szCs w:val="24"/>
        </w:rPr>
        <w:t>4</w:t>
      </w:r>
      <w:r w:rsidRPr="00DA1D1A">
        <w:rPr>
          <w:rFonts w:ascii="Garamond" w:hAnsi="Garamond"/>
          <w:szCs w:val="24"/>
        </w:rPr>
        <w:t xml:space="preserve"> roku w zakresie</w:t>
      </w:r>
      <w:r w:rsidR="00D81323" w:rsidRPr="00D81323">
        <w:t xml:space="preserve"> </w:t>
      </w:r>
      <w:r w:rsidR="00807613" w:rsidRPr="00807613">
        <w:rPr>
          <w:rFonts w:ascii="Garamond" w:hAnsi="Garamond"/>
        </w:rPr>
        <w:t>kultury, sztuki, ochrony dóbr kultury i</w:t>
      </w:r>
      <w:r w:rsidR="00F04B02">
        <w:rPr>
          <w:rFonts w:ascii="Garamond" w:hAnsi="Garamond"/>
        </w:rPr>
        <w:t> </w:t>
      </w:r>
      <w:r w:rsidR="00807613" w:rsidRPr="00807613">
        <w:rPr>
          <w:rFonts w:ascii="Garamond" w:hAnsi="Garamond"/>
        </w:rPr>
        <w:t>dziedzictwa narodowego</w:t>
      </w:r>
      <w:r w:rsidR="001335AF">
        <w:rPr>
          <w:rFonts w:ascii="Garamond" w:hAnsi="Garamond"/>
        </w:rPr>
        <w:t xml:space="preserve">, </w:t>
      </w:r>
      <w:r w:rsidRPr="00DA1D1A">
        <w:rPr>
          <w:rFonts w:ascii="Garamond" w:hAnsi="Garamond"/>
          <w:szCs w:val="24"/>
        </w:rPr>
        <w:t xml:space="preserve">udzielił dotacji </w:t>
      </w:r>
      <w:r w:rsidR="00807613">
        <w:rPr>
          <w:rFonts w:ascii="Garamond" w:hAnsi="Garamond"/>
          <w:szCs w:val="24"/>
        </w:rPr>
        <w:t xml:space="preserve">w </w:t>
      </w:r>
      <w:r w:rsidR="00807613" w:rsidRPr="00F85AE8">
        <w:rPr>
          <w:rFonts w:ascii="Garamond" w:hAnsi="Garamond"/>
          <w:szCs w:val="24"/>
        </w:rPr>
        <w:t xml:space="preserve">wysokości </w:t>
      </w:r>
      <w:r w:rsidR="00F85AE8" w:rsidRPr="00F85AE8">
        <w:rPr>
          <w:rFonts w:ascii="Garamond" w:hAnsi="Garamond"/>
          <w:color w:val="000000" w:themeColor="text1"/>
          <w:szCs w:val="24"/>
        </w:rPr>
        <w:t>10 640</w:t>
      </w:r>
      <w:r w:rsidR="001335AF" w:rsidRPr="00F85AE8">
        <w:rPr>
          <w:rFonts w:ascii="Garamond" w:hAnsi="Garamond"/>
          <w:color w:val="000000" w:themeColor="text1"/>
          <w:szCs w:val="24"/>
        </w:rPr>
        <w:t xml:space="preserve"> zł</w:t>
      </w:r>
      <w:r w:rsidR="00D81323" w:rsidRPr="00F85AE8">
        <w:rPr>
          <w:rFonts w:ascii="Garamond" w:hAnsi="Garamond"/>
          <w:color w:val="000000" w:themeColor="text1"/>
          <w:szCs w:val="24"/>
        </w:rPr>
        <w:t>.</w:t>
      </w:r>
    </w:p>
    <w:p w14:paraId="022783DC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40FA4A44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5CFFE726" w14:textId="77777777" w:rsidR="000D4630" w:rsidRPr="00DA1D1A" w:rsidRDefault="000D4630" w:rsidP="000D4630">
      <w:pPr>
        <w:spacing w:line="360" w:lineRule="auto"/>
        <w:jc w:val="right"/>
        <w:rPr>
          <w:rFonts w:ascii="Garamond" w:hAnsi="Garamond"/>
          <w:b/>
          <w:i/>
          <w:szCs w:val="24"/>
        </w:rPr>
      </w:pPr>
      <w:r w:rsidRPr="00DA1D1A">
        <w:rPr>
          <w:rFonts w:ascii="Garamond" w:hAnsi="Garamond"/>
          <w:b/>
          <w:i/>
          <w:szCs w:val="24"/>
        </w:rPr>
        <w:t>Przewodniczący Zarządu</w:t>
      </w:r>
    </w:p>
    <w:p w14:paraId="6053827B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7EC1952D" w14:textId="77777777" w:rsidR="000D4630" w:rsidRPr="00DA1D1A" w:rsidRDefault="000D4630" w:rsidP="000D4630">
      <w:pPr>
        <w:spacing w:line="360" w:lineRule="auto"/>
        <w:rPr>
          <w:rFonts w:ascii="Garamond" w:hAnsi="Garamond"/>
          <w:szCs w:val="24"/>
        </w:rPr>
      </w:pPr>
    </w:p>
    <w:p w14:paraId="55834FE7" w14:textId="77777777" w:rsidR="00AF5BBF" w:rsidRPr="00DA1D1A" w:rsidRDefault="00AF5BBF" w:rsidP="00EB1365">
      <w:pPr>
        <w:spacing w:line="360" w:lineRule="auto"/>
        <w:ind w:left="360"/>
        <w:rPr>
          <w:rFonts w:ascii="Garamond" w:hAnsi="Garamond"/>
          <w:szCs w:val="24"/>
        </w:rPr>
      </w:pPr>
    </w:p>
    <w:p w14:paraId="7FA17A9E" w14:textId="77777777" w:rsidR="00AF5BBF" w:rsidRPr="00DA1D1A" w:rsidRDefault="00AF5BBF" w:rsidP="00EB1365">
      <w:pPr>
        <w:spacing w:line="360" w:lineRule="auto"/>
        <w:rPr>
          <w:rFonts w:ascii="Garamond" w:hAnsi="Garamond"/>
          <w:b/>
          <w:bCs/>
          <w:i/>
          <w:color w:val="303030"/>
          <w:szCs w:val="24"/>
        </w:rPr>
      </w:pPr>
    </w:p>
    <w:p w14:paraId="70E9E9B8" w14:textId="3425520E" w:rsidR="006357CB" w:rsidRPr="00DA1D1A" w:rsidRDefault="006357CB" w:rsidP="006357CB">
      <w:pPr>
        <w:spacing w:line="360" w:lineRule="auto"/>
        <w:jc w:val="center"/>
        <w:rPr>
          <w:rFonts w:ascii="Garamond" w:hAnsi="Garamond"/>
          <w:b/>
          <w:bCs/>
          <w:szCs w:val="24"/>
        </w:rPr>
      </w:pPr>
    </w:p>
    <w:sectPr w:rsidR="006357CB" w:rsidRPr="00DA1D1A" w:rsidSect="00403C44">
      <w:footerReference w:type="even" r:id="rId8"/>
      <w:footerReference w:type="default" r:id="rId9"/>
      <w:pgSz w:w="11906" w:h="16838"/>
      <w:pgMar w:top="1135" w:right="1417" w:bottom="851" w:left="1701" w:header="708" w:footer="708" w:gutter="0"/>
      <w:pgNumType w:start="2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4A304" w14:textId="77777777" w:rsidR="00FC554B" w:rsidRDefault="00FC554B">
      <w:r>
        <w:separator/>
      </w:r>
    </w:p>
  </w:endnote>
  <w:endnote w:type="continuationSeparator" w:id="0">
    <w:p w14:paraId="67B836BD" w14:textId="77777777" w:rsidR="00FC554B" w:rsidRDefault="00FC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5F3D8" w14:textId="77777777" w:rsidR="00963093" w:rsidRDefault="00963093" w:rsidP="00075D4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688860" w14:textId="77777777" w:rsidR="00963093" w:rsidRDefault="00963093" w:rsidP="00075D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E1AD" w14:textId="77777777" w:rsidR="00963093" w:rsidRDefault="00963093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F5A1D">
      <w:rPr>
        <w:noProof/>
      </w:rPr>
      <w:t>13</w:t>
    </w:r>
    <w:r>
      <w:rPr>
        <w:noProof/>
      </w:rPr>
      <w:fldChar w:fldCharType="end"/>
    </w:r>
  </w:p>
  <w:p w14:paraId="58DC58AD" w14:textId="77777777" w:rsidR="00963093" w:rsidRDefault="00963093" w:rsidP="00075D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F26C" w14:textId="77777777" w:rsidR="00FC554B" w:rsidRDefault="00FC554B"/>
  </w:footnote>
  <w:footnote w:type="continuationSeparator" w:id="0">
    <w:p w14:paraId="321484E7" w14:textId="77777777" w:rsidR="00FC554B" w:rsidRDefault="00FC55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26C6"/>
    <w:multiLevelType w:val="hybridMultilevel"/>
    <w:tmpl w:val="B080BD98"/>
    <w:lvl w:ilvl="0" w:tplc="2918F8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A077B"/>
    <w:multiLevelType w:val="hybridMultilevel"/>
    <w:tmpl w:val="87EE1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F7A77"/>
    <w:multiLevelType w:val="hybridMultilevel"/>
    <w:tmpl w:val="A35CB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0000019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6A7B"/>
    <w:multiLevelType w:val="hybridMultilevel"/>
    <w:tmpl w:val="9D043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74E4"/>
    <w:multiLevelType w:val="hybridMultilevel"/>
    <w:tmpl w:val="54E2E58A"/>
    <w:lvl w:ilvl="0" w:tplc="C466095A">
      <w:start w:val="1"/>
      <w:numFmt w:val="decimal"/>
      <w:lvlText w:val="%1."/>
      <w:lvlJc w:val="left"/>
      <w:pPr>
        <w:ind w:left="720" w:hanging="323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B282D"/>
    <w:multiLevelType w:val="hybridMultilevel"/>
    <w:tmpl w:val="13980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F4C1E"/>
    <w:multiLevelType w:val="hybridMultilevel"/>
    <w:tmpl w:val="A482BC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2402A"/>
    <w:multiLevelType w:val="hybridMultilevel"/>
    <w:tmpl w:val="75104212"/>
    <w:lvl w:ilvl="0" w:tplc="A76C5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D2D7E01"/>
    <w:multiLevelType w:val="multilevel"/>
    <w:tmpl w:val="184CA428"/>
    <w:styleLink w:val="WW8Num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2333769"/>
    <w:multiLevelType w:val="hybridMultilevel"/>
    <w:tmpl w:val="FE56DEE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4E4E40"/>
    <w:multiLevelType w:val="hybridMultilevel"/>
    <w:tmpl w:val="30DCD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314973"/>
    <w:multiLevelType w:val="hybridMultilevel"/>
    <w:tmpl w:val="048005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8F19F0"/>
    <w:multiLevelType w:val="hybridMultilevel"/>
    <w:tmpl w:val="272C4F1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B4373"/>
    <w:multiLevelType w:val="hybridMultilevel"/>
    <w:tmpl w:val="B40A6A1A"/>
    <w:lvl w:ilvl="0" w:tplc="A76C5C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5CF1038"/>
    <w:multiLevelType w:val="hybridMultilevel"/>
    <w:tmpl w:val="A0ECFB52"/>
    <w:lvl w:ilvl="0" w:tplc="72A23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C638F"/>
    <w:multiLevelType w:val="hybridMultilevel"/>
    <w:tmpl w:val="71F40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E453C"/>
    <w:multiLevelType w:val="hybridMultilevel"/>
    <w:tmpl w:val="BE7ACD7E"/>
    <w:lvl w:ilvl="0" w:tplc="C3C26E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07307F"/>
    <w:multiLevelType w:val="hybridMultilevel"/>
    <w:tmpl w:val="D8109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FE7FF5"/>
    <w:multiLevelType w:val="hybridMultilevel"/>
    <w:tmpl w:val="99A2689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F5406"/>
    <w:multiLevelType w:val="hybridMultilevel"/>
    <w:tmpl w:val="FA6E15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3720173"/>
    <w:multiLevelType w:val="hybridMultilevel"/>
    <w:tmpl w:val="A1FE2752"/>
    <w:lvl w:ilvl="0" w:tplc="A76C5C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944E5"/>
    <w:multiLevelType w:val="hybridMultilevel"/>
    <w:tmpl w:val="6ACCB07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0000018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E2624"/>
    <w:multiLevelType w:val="hybridMultilevel"/>
    <w:tmpl w:val="A15E3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E96EBA"/>
    <w:multiLevelType w:val="hybridMultilevel"/>
    <w:tmpl w:val="39D62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B5FC8"/>
    <w:multiLevelType w:val="hybridMultilevel"/>
    <w:tmpl w:val="AF82BEF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F13B5F"/>
    <w:multiLevelType w:val="hybridMultilevel"/>
    <w:tmpl w:val="AE965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4226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D75139"/>
    <w:multiLevelType w:val="hybridMultilevel"/>
    <w:tmpl w:val="FFC26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E6877"/>
    <w:multiLevelType w:val="hybridMultilevel"/>
    <w:tmpl w:val="4C06D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F0966"/>
    <w:multiLevelType w:val="hybridMultilevel"/>
    <w:tmpl w:val="A8A8D0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0000018">
      <w:start w:val="1"/>
      <w:numFmt w:val="decimal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93602F"/>
    <w:multiLevelType w:val="hybridMultilevel"/>
    <w:tmpl w:val="2AFC66A2"/>
    <w:lvl w:ilvl="0" w:tplc="A6746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805992"/>
    <w:multiLevelType w:val="hybridMultilevel"/>
    <w:tmpl w:val="09764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44803"/>
    <w:multiLevelType w:val="hybridMultilevel"/>
    <w:tmpl w:val="ED765C76"/>
    <w:lvl w:ilvl="0" w:tplc="0934523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D41274"/>
    <w:multiLevelType w:val="hybridMultilevel"/>
    <w:tmpl w:val="E35C06A6"/>
    <w:lvl w:ilvl="0" w:tplc="1ECCE1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7D52C0"/>
    <w:multiLevelType w:val="hybridMultilevel"/>
    <w:tmpl w:val="AE20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F2A34"/>
    <w:multiLevelType w:val="hybridMultilevel"/>
    <w:tmpl w:val="FAC6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36F8C"/>
    <w:multiLevelType w:val="hybridMultilevel"/>
    <w:tmpl w:val="2640E2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F040284"/>
    <w:multiLevelType w:val="hybridMultilevel"/>
    <w:tmpl w:val="2D6CDAB0"/>
    <w:lvl w:ilvl="0" w:tplc="43FE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3464178">
    <w:abstractNumId w:val="37"/>
  </w:num>
  <w:num w:numId="2" w16cid:durableId="1272785679">
    <w:abstractNumId w:val="13"/>
  </w:num>
  <w:num w:numId="3" w16cid:durableId="1814977592">
    <w:abstractNumId w:val="20"/>
  </w:num>
  <w:num w:numId="4" w16cid:durableId="276373067">
    <w:abstractNumId w:val="23"/>
  </w:num>
  <w:num w:numId="5" w16cid:durableId="248776506">
    <w:abstractNumId w:val="32"/>
  </w:num>
  <w:num w:numId="6" w16cid:durableId="1521699941">
    <w:abstractNumId w:val="8"/>
  </w:num>
  <w:num w:numId="7" w16cid:durableId="1459296782">
    <w:abstractNumId w:val="27"/>
  </w:num>
  <w:num w:numId="8" w16cid:durableId="236594372">
    <w:abstractNumId w:val="10"/>
  </w:num>
  <w:num w:numId="9" w16cid:durableId="111174937">
    <w:abstractNumId w:val="19"/>
  </w:num>
  <w:num w:numId="10" w16cid:durableId="1429231190">
    <w:abstractNumId w:val="28"/>
  </w:num>
  <w:num w:numId="11" w16cid:durableId="1613780066">
    <w:abstractNumId w:val="4"/>
  </w:num>
  <w:num w:numId="12" w16cid:durableId="2039115372">
    <w:abstractNumId w:val="11"/>
  </w:num>
  <w:num w:numId="13" w16cid:durableId="10228537">
    <w:abstractNumId w:val="31"/>
  </w:num>
  <w:num w:numId="14" w16cid:durableId="104232499">
    <w:abstractNumId w:val="3"/>
  </w:num>
  <w:num w:numId="15" w16cid:durableId="108862530">
    <w:abstractNumId w:val="7"/>
  </w:num>
  <w:num w:numId="16" w16cid:durableId="273943196">
    <w:abstractNumId w:val="21"/>
  </w:num>
  <w:num w:numId="17" w16cid:durableId="343173087">
    <w:abstractNumId w:val="12"/>
  </w:num>
  <w:num w:numId="18" w16cid:durableId="1039554885">
    <w:abstractNumId w:val="25"/>
  </w:num>
  <w:num w:numId="19" w16cid:durableId="959916158">
    <w:abstractNumId w:val="9"/>
  </w:num>
  <w:num w:numId="20" w16cid:durableId="464007943">
    <w:abstractNumId w:val="16"/>
  </w:num>
  <w:num w:numId="21" w16cid:durableId="2040814562">
    <w:abstractNumId w:val="1"/>
  </w:num>
  <w:num w:numId="22" w16cid:durableId="1539391594">
    <w:abstractNumId w:val="30"/>
  </w:num>
  <w:num w:numId="23" w16cid:durableId="1889144458">
    <w:abstractNumId w:val="17"/>
  </w:num>
  <w:num w:numId="24" w16cid:durableId="1979996469">
    <w:abstractNumId w:val="35"/>
  </w:num>
  <w:num w:numId="25" w16cid:durableId="1980114618">
    <w:abstractNumId w:val="34"/>
  </w:num>
  <w:num w:numId="26" w16cid:durableId="1184588876">
    <w:abstractNumId w:val="33"/>
  </w:num>
  <w:num w:numId="27" w16cid:durableId="128403193">
    <w:abstractNumId w:val="5"/>
  </w:num>
  <w:num w:numId="28" w16cid:durableId="1165130251">
    <w:abstractNumId w:val="15"/>
  </w:num>
  <w:num w:numId="29" w16cid:durableId="1560899543">
    <w:abstractNumId w:val="24"/>
  </w:num>
  <w:num w:numId="30" w16cid:durableId="1233812406">
    <w:abstractNumId w:val="26"/>
  </w:num>
  <w:num w:numId="31" w16cid:durableId="144591714">
    <w:abstractNumId w:val="14"/>
  </w:num>
  <w:num w:numId="32" w16cid:durableId="873544594">
    <w:abstractNumId w:val="6"/>
  </w:num>
  <w:num w:numId="33" w16cid:durableId="717779313">
    <w:abstractNumId w:val="18"/>
  </w:num>
  <w:num w:numId="34" w16cid:durableId="1307709264">
    <w:abstractNumId w:val="22"/>
  </w:num>
  <w:num w:numId="35" w16cid:durableId="1831557758">
    <w:abstractNumId w:val="2"/>
  </w:num>
  <w:num w:numId="36" w16cid:durableId="1085538972">
    <w:abstractNumId w:val="29"/>
  </w:num>
  <w:num w:numId="37" w16cid:durableId="1246185866">
    <w:abstractNumId w:val="36"/>
  </w:num>
  <w:num w:numId="38" w16cid:durableId="132649406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3F4"/>
    <w:rsid w:val="00001055"/>
    <w:rsid w:val="00001FA9"/>
    <w:rsid w:val="00002BF7"/>
    <w:rsid w:val="000035E0"/>
    <w:rsid w:val="000053C8"/>
    <w:rsid w:val="000061CB"/>
    <w:rsid w:val="00013240"/>
    <w:rsid w:val="00014D47"/>
    <w:rsid w:val="0001616E"/>
    <w:rsid w:val="00017EFA"/>
    <w:rsid w:val="00020B0B"/>
    <w:rsid w:val="00022219"/>
    <w:rsid w:val="00023DEA"/>
    <w:rsid w:val="00024899"/>
    <w:rsid w:val="00024AE0"/>
    <w:rsid w:val="000251EF"/>
    <w:rsid w:val="00025F9E"/>
    <w:rsid w:val="000335FD"/>
    <w:rsid w:val="00035B67"/>
    <w:rsid w:val="00040D07"/>
    <w:rsid w:val="000437A0"/>
    <w:rsid w:val="000523E6"/>
    <w:rsid w:val="0005356F"/>
    <w:rsid w:val="000547EB"/>
    <w:rsid w:val="00054E82"/>
    <w:rsid w:val="00061727"/>
    <w:rsid w:val="00064A42"/>
    <w:rsid w:val="00066BB4"/>
    <w:rsid w:val="000704BF"/>
    <w:rsid w:val="00070C3E"/>
    <w:rsid w:val="00073258"/>
    <w:rsid w:val="000744C7"/>
    <w:rsid w:val="00074BF1"/>
    <w:rsid w:val="00075A70"/>
    <w:rsid w:val="00075D49"/>
    <w:rsid w:val="000767B8"/>
    <w:rsid w:val="000776AF"/>
    <w:rsid w:val="00077897"/>
    <w:rsid w:val="00077FAC"/>
    <w:rsid w:val="00080B3C"/>
    <w:rsid w:val="0008271C"/>
    <w:rsid w:val="00085202"/>
    <w:rsid w:val="00085550"/>
    <w:rsid w:val="00085B06"/>
    <w:rsid w:val="00086B13"/>
    <w:rsid w:val="00086B2E"/>
    <w:rsid w:val="00093643"/>
    <w:rsid w:val="000946BA"/>
    <w:rsid w:val="00097394"/>
    <w:rsid w:val="000976C7"/>
    <w:rsid w:val="000A02D0"/>
    <w:rsid w:val="000A0B61"/>
    <w:rsid w:val="000A1E60"/>
    <w:rsid w:val="000A4DB5"/>
    <w:rsid w:val="000A79BD"/>
    <w:rsid w:val="000B0275"/>
    <w:rsid w:val="000B039C"/>
    <w:rsid w:val="000B6F7A"/>
    <w:rsid w:val="000B7669"/>
    <w:rsid w:val="000C0053"/>
    <w:rsid w:val="000C0E05"/>
    <w:rsid w:val="000C1432"/>
    <w:rsid w:val="000C283B"/>
    <w:rsid w:val="000C2862"/>
    <w:rsid w:val="000C38DF"/>
    <w:rsid w:val="000C71CE"/>
    <w:rsid w:val="000D0A2E"/>
    <w:rsid w:val="000D1B1B"/>
    <w:rsid w:val="000D2227"/>
    <w:rsid w:val="000D2E05"/>
    <w:rsid w:val="000D4630"/>
    <w:rsid w:val="000E0429"/>
    <w:rsid w:val="000E08C6"/>
    <w:rsid w:val="000E0AC1"/>
    <w:rsid w:val="000E267C"/>
    <w:rsid w:val="000E30FA"/>
    <w:rsid w:val="000E3B88"/>
    <w:rsid w:val="000E6C82"/>
    <w:rsid w:val="000F0330"/>
    <w:rsid w:val="000F11C0"/>
    <w:rsid w:val="000F7194"/>
    <w:rsid w:val="0010082C"/>
    <w:rsid w:val="00100C08"/>
    <w:rsid w:val="00101792"/>
    <w:rsid w:val="00102A6C"/>
    <w:rsid w:val="00102CD0"/>
    <w:rsid w:val="00103BDD"/>
    <w:rsid w:val="00104399"/>
    <w:rsid w:val="001053E6"/>
    <w:rsid w:val="001057B2"/>
    <w:rsid w:val="001073CC"/>
    <w:rsid w:val="0011211E"/>
    <w:rsid w:val="001140B6"/>
    <w:rsid w:val="0011429B"/>
    <w:rsid w:val="00116AF8"/>
    <w:rsid w:val="00116B20"/>
    <w:rsid w:val="00121C89"/>
    <w:rsid w:val="00123FCA"/>
    <w:rsid w:val="001250B9"/>
    <w:rsid w:val="001256BE"/>
    <w:rsid w:val="001270D3"/>
    <w:rsid w:val="0013086F"/>
    <w:rsid w:val="0013104E"/>
    <w:rsid w:val="0013110B"/>
    <w:rsid w:val="00131160"/>
    <w:rsid w:val="001335AF"/>
    <w:rsid w:val="00134459"/>
    <w:rsid w:val="001361AA"/>
    <w:rsid w:val="00141C27"/>
    <w:rsid w:val="00143D50"/>
    <w:rsid w:val="00144747"/>
    <w:rsid w:val="00145C52"/>
    <w:rsid w:val="00146A71"/>
    <w:rsid w:val="00147F1E"/>
    <w:rsid w:val="0015298E"/>
    <w:rsid w:val="0015304B"/>
    <w:rsid w:val="00154ADA"/>
    <w:rsid w:val="0015534F"/>
    <w:rsid w:val="00156D53"/>
    <w:rsid w:val="00157640"/>
    <w:rsid w:val="00160A4E"/>
    <w:rsid w:val="00161729"/>
    <w:rsid w:val="001634A3"/>
    <w:rsid w:val="00165067"/>
    <w:rsid w:val="00165229"/>
    <w:rsid w:val="0016620E"/>
    <w:rsid w:val="0016748F"/>
    <w:rsid w:val="001703CF"/>
    <w:rsid w:val="001705BB"/>
    <w:rsid w:val="00173822"/>
    <w:rsid w:val="00173E2C"/>
    <w:rsid w:val="0017412C"/>
    <w:rsid w:val="001771E0"/>
    <w:rsid w:val="00177961"/>
    <w:rsid w:val="00181124"/>
    <w:rsid w:val="00186314"/>
    <w:rsid w:val="001870FD"/>
    <w:rsid w:val="00191095"/>
    <w:rsid w:val="0019256E"/>
    <w:rsid w:val="00192575"/>
    <w:rsid w:val="00192D91"/>
    <w:rsid w:val="0019300D"/>
    <w:rsid w:val="001A049E"/>
    <w:rsid w:val="001A3916"/>
    <w:rsid w:val="001A4891"/>
    <w:rsid w:val="001A4B23"/>
    <w:rsid w:val="001A5E14"/>
    <w:rsid w:val="001A662D"/>
    <w:rsid w:val="001A6841"/>
    <w:rsid w:val="001B0A44"/>
    <w:rsid w:val="001B1606"/>
    <w:rsid w:val="001B47E7"/>
    <w:rsid w:val="001B52D8"/>
    <w:rsid w:val="001B61E7"/>
    <w:rsid w:val="001B62C8"/>
    <w:rsid w:val="001B668A"/>
    <w:rsid w:val="001C0F59"/>
    <w:rsid w:val="001C1951"/>
    <w:rsid w:val="001C1A7D"/>
    <w:rsid w:val="001C23B4"/>
    <w:rsid w:val="001C2714"/>
    <w:rsid w:val="001C410E"/>
    <w:rsid w:val="001C5890"/>
    <w:rsid w:val="001C66A4"/>
    <w:rsid w:val="001C702F"/>
    <w:rsid w:val="001C76F0"/>
    <w:rsid w:val="001C7E73"/>
    <w:rsid w:val="001D1879"/>
    <w:rsid w:val="001D27A6"/>
    <w:rsid w:val="001D6313"/>
    <w:rsid w:val="001D745A"/>
    <w:rsid w:val="001E156B"/>
    <w:rsid w:val="001E202C"/>
    <w:rsid w:val="001E38B9"/>
    <w:rsid w:val="001E612F"/>
    <w:rsid w:val="001E6AD1"/>
    <w:rsid w:val="001F1032"/>
    <w:rsid w:val="001F1B3F"/>
    <w:rsid w:val="001F203E"/>
    <w:rsid w:val="001F29DC"/>
    <w:rsid w:val="001F2E18"/>
    <w:rsid w:val="002000D8"/>
    <w:rsid w:val="00202F0A"/>
    <w:rsid w:val="002067B7"/>
    <w:rsid w:val="00211DF6"/>
    <w:rsid w:val="00213BF5"/>
    <w:rsid w:val="00214F38"/>
    <w:rsid w:val="00215055"/>
    <w:rsid w:val="0021520B"/>
    <w:rsid w:val="002162BC"/>
    <w:rsid w:val="00220CAD"/>
    <w:rsid w:val="00222881"/>
    <w:rsid w:val="00223304"/>
    <w:rsid w:val="002250E1"/>
    <w:rsid w:val="00225596"/>
    <w:rsid w:val="002262BB"/>
    <w:rsid w:val="00227585"/>
    <w:rsid w:val="00234093"/>
    <w:rsid w:val="00236A65"/>
    <w:rsid w:val="0023764A"/>
    <w:rsid w:val="00243E80"/>
    <w:rsid w:val="00244516"/>
    <w:rsid w:val="00244E1E"/>
    <w:rsid w:val="002473B3"/>
    <w:rsid w:val="00253254"/>
    <w:rsid w:val="0025375B"/>
    <w:rsid w:val="00254C50"/>
    <w:rsid w:val="00255716"/>
    <w:rsid w:val="002577D2"/>
    <w:rsid w:val="00260396"/>
    <w:rsid w:val="002626B0"/>
    <w:rsid w:val="00266866"/>
    <w:rsid w:val="00266D91"/>
    <w:rsid w:val="00271DF0"/>
    <w:rsid w:val="00272A59"/>
    <w:rsid w:val="00274A32"/>
    <w:rsid w:val="00276134"/>
    <w:rsid w:val="00280EEB"/>
    <w:rsid w:val="00281297"/>
    <w:rsid w:val="00281A7D"/>
    <w:rsid w:val="00281DF0"/>
    <w:rsid w:val="00283B9D"/>
    <w:rsid w:val="0028436C"/>
    <w:rsid w:val="002844D3"/>
    <w:rsid w:val="002854F7"/>
    <w:rsid w:val="00293DF4"/>
    <w:rsid w:val="00294849"/>
    <w:rsid w:val="00294EF0"/>
    <w:rsid w:val="00295E44"/>
    <w:rsid w:val="00297041"/>
    <w:rsid w:val="002970A6"/>
    <w:rsid w:val="00297EDF"/>
    <w:rsid w:val="002A1022"/>
    <w:rsid w:val="002A1BB5"/>
    <w:rsid w:val="002A5EEC"/>
    <w:rsid w:val="002A6B6C"/>
    <w:rsid w:val="002A7F13"/>
    <w:rsid w:val="002B185C"/>
    <w:rsid w:val="002B224B"/>
    <w:rsid w:val="002B2432"/>
    <w:rsid w:val="002B2584"/>
    <w:rsid w:val="002B3D93"/>
    <w:rsid w:val="002B7B07"/>
    <w:rsid w:val="002C0D4B"/>
    <w:rsid w:val="002C2C22"/>
    <w:rsid w:val="002C5DB8"/>
    <w:rsid w:val="002C6211"/>
    <w:rsid w:val="002D1F07"/>
    <w:rsid w:val="002D3502"/>
    <w:rsid w:val="002D3D94"/>
    <w:rsid w:val="002D4C9A"/>
    <w:rsid w:val="002D6508"/>
    <w:rsid w:val="002E09DA"/>
    <w:rsid w:val="002E0F67"/>
    <w:rsid w:val="002E3087"/>
    <w:rsid w:val="002E3736"/>
    <w:rsid w:val="002E4892"/>
    <w:rsid w:val="002E5F47"/>
    <w:rsid w:val="002F0EB2"/>
    <w:rsid w:val="002F1CA6"/>
    <w:rsid w:val="002F1CC7"/>
    <w:rsid w:val="002F20E6"/>
    <w:rsid w:val="002F38C7"/>
    <w:rsid w:val="002F3A1C"/>
    <w:rsid w:val="002F58EF"/>
    <w:rsid w:val="00301C66"/>
    <w:rsid w:val="003036CD"/>
    <w:rsid w:val="003059D3"/>
    <w:rsid w:val="00307FE7"/>
    <w:rsid w:val="00310A54"/>
    <w:rsid w:val="00313316"/>
    <w:rsid w:val="0031597F"/>
    <w:rsid w:val="00315D31"/>
    <w:rsid w:val="003167E6"/>
    <w:rsid w:val="003226A8"/>
    <w:rsid w:val="00323041"/>
    <w:rsid w:val="00324880"/>
    <w:rsid w:val="00325F8E"/>
    <w:rsid w:val="00327C20"/>
    <w:rsid w:val="00331F4B"/>
    <w:rsid w:val="003321B0"/>
    <w:rsid w:val="00332BF5"/>
    <w:rsid w:val="00332E96"/>
    <w:rsid w:val="00334C37"/>
    <w:rsid w:val="003353F3"/>
    <w:rsid w:val="0033632E"/>
    <w:rsid w:val="00337D84"/>
    <w:rsid w:val="0034009B"/>
    <w:rsid w:val="00341334"/>
    <w:rsid w:val="0034221E"/>
    <w:rsid w:val="003425D9"/>
    <w:rsid w:val="003438C0"/>
    <w:rsid w:val="00343C93"/>
    <w:rsid w:val="00344976"/>
    <w:rsid w:val="0034592F"/>
    <w:rsid w:val="003462F6"/>
    <w:rsid w:val="00346766"/>
    <w:rsid w:val="00346AE6"/>
    <w:rsid w:val="00350A52"/>
    <w:rsid w:val="003512CB"/>
    <w:rsid w:val="003515CA"/>
    <w:rsid w:val="003515DA"/>
    <w:rsid w:val="003528D7"/>
    <w:rsid w:val="003547EB"/>
    <w:rsid w:val="003549C3"/>
    <w:rsid w:val="003603D5"/>
    <w:rsid w:val="003604B1"/>
    <w:rsid w:val="00367CAE"/>
    <w:rsid w:val="003709CE"/>
    <w:rsid w:val="00371DAE"/>
    <w:rsid w:val="003735DF"/>
    <w:rsid w:val="003743FF"/>
    <w:rsid w:val="00375154"/>
    <w:rsid w:val="00381239"/>
    <w:rsid w:val="0038180F"/>
    <w:rsid w:val="00382C5E"/>
    <w:rsid w:val="00384735"/>
    <w:rsid w:val="00386CC3"/>
    <w:rsid w:val="003876AA"/>
    <w:rsid w:val="00393592"/>
    <w:rsid w:val="0039383D"/>
    <w:rsid w:val="00393A67"/>
    <w:rsid w:val="00397A36"/>
    <w:rsid w:val="003A12D6"/>
    <w:rsid w:val="003A33EE"/>
    <w:rsid w:val="003A5B72"/>
    <w:rsid w:val="003A5DB0"/>
    <w:rsid w:val="003B0E9A"/>
    <w:rsid w:val="003B1A31"/>
    <w:rsid w:val="003B46DD"/>
    <w:rsid w:val="003B603D"/>
    <w:rsid w:val="003C1A28"/>
    <w:rsid w:val="003C6689"/>
    <w:rsid w:val="003D0E2A"/>
    <w:rsid w:val="003D1BD0"/>
    <w:rsid w:val="003D24B2"/>
    <w:rsid w:val="003D7DD0"/>
    <w:rsid w:val="003E028A"/>
    <w:rsid w:val="003E03EE"/>
    <w:rsid w:val="003E2EA0"/>
    <w:rsid w:val="003E359D"/>
    <w:rsid w:val="003E38B8"/>
    <w:rsid w:val="003E479F"/>
    <w:rsid w:val="003E4E5F"/>
    <w:rsid w:val="003F066C"/>
    <w:rsid w:val="003F11D0"/>
    <w:rsid w:val="003F7FF6"/>
    <w:rsid w:val="00400E82"/>
    <w:rsid w:val="004024CF"/>
    <w:rsid w:val="00402A60"/>
    <w:rsid w:val="00403C44"/>
    <w:rsid w:val="00404900"/>
    <w:rsid w:val="00405110"/>
    <w:rsid w:val="00411D9F"/>
    <w:rsid w:val="0041359F"/>
    <w:rsid w:val="00413CB2"/>
    <w:rsid w:val="00414356"/>
    <w:rsid w:val="00415A4B"/>
    <w:rsid w:val="00416AA0"/>
    <w:rsid w:val="00417B25"/>
    <w:rsid w:val="00427686"/>
    <w:rsid w:val="00430EC0"/>
    <w:rsid w:val="00432C2E"/>
    <w:rsid w:val="00433DD6"/>
    <w:rsid w:val="00433F60"/>
    <w:rsid w:val="004342D8"/>
    <w:rsid w:val="00435448"/>
    <w:rsid w:val="00437E13"/>
    <w:rsid w:val="00441F51"/>
    <w:rsid w:val="0044452A"/>
    <w:rsid w:val="00444E8E"/>
    <w:rsid w:val="00446B98"/>
    <w:rsid w:val="00446D9B"/>
    <w:rsid w:val="00446EA4"/>
    <w:rsid w:val="00447788"/>
    <w:rsid w:val="00453C60"/>
    <w:rsid w:val="00453C78"/>
    <w:rsid w:val="00453D98"/>
    <w:rsid w:val="004545C8"/>
    <w:rsid w:val="004550FA"/>
    <w:rsid w:val="00456094"/>
    <w:rsid w:val="00460F0E"/>
    <w:rsid w:val="00461AC8"/>
    <w:rsid w:val="00461B93"/>
    <w:rsid w:val="00462838"/>
    <w:rsid w:val="00463D54"/>
    <w:rsid w:val="00471562"/>
    <w:rsid w:val="004717AC"/>
    <w:rsid w:val="004726F8"/>
    <w:rsid w:val="0047283A"/>
    <w:rsid w:val="00472E8B"/>
    <w:rsid w:val="00473383"/>
    <w:rsid w:val="0047361C"/>
    <w:rsid w:val="004747AC"/>
    <w:rsid w:val="00474DCD"/>
    <w:rsid w:val="00475CCE"/>
    <w:rsid w:val="00476480"/>
    <w:rsid w:val="00481465"/>
    <w:rsid w:val="00483078"/>
    <w:rsid w:val="004841CD"/>
    <w:rsid w:val="00484C5A"/>
    <w:rsid w:val="00487651"/>
    <w:rsid w:val="004921E1"/>
    <w:rsid w:val="00493F6A"/>
    <w:rsid w:val="004940F6"/>
    <w:rsid w:val="00497637"/>
    <w:rsid w:val="004A03B5"/>
    <w:rsid w:val="004A14F0"/>
    <w:rsid w:val="004A30ED"/>
    <w:rsid w:val="004A6E3F"/>
    <w:rsid w:val="004A7FC4"/>
    <w:rsid w:val="004B1AE7"/>
    <w:rsid w:val="004B33F5"/>
    <w:rsid w:val="004B418B"/>
    <w:rsid w:val="004B4417"/>
    <w:rsid w:val="004B4798"/>
    <w:rsid w:val="004B5083"/>
    <w:rsid w:val="004B6238"/>
    <w:rsid w:val="004B7552"/>
    <w:rsid w:val="004C130E"/>
    <w:rsid w:val="004C148B"/>
    <w:rsid w:val="004C26B4"/>
    <w:rsid w:val="004C46C2"/>
    <w:rsid w:val="004C51D7"/>
    <w:rsid w:val="004C5284"/>
    <w:rsid w:val="004C52B3"/>
    <w:rsid w:val="004C55A4"/>
    <w:rsid w:val="004C7DF6"/>
    <w:rsid w:val="004C7E4B"/>
    <w:rsid w:val="004D0776"/>
    <w:rsid w:val="004D147E"/>
    <w:rsid w:val="004D16E6"/>
    <w:rsid w:val="004D21B1"/>
    <w:rsid w:val="004D5346"/>
    <w:rsid w:val="004D5378"/>
    <w:rsid w:val="004D5C41"/>
    <w:rsid w:val="004D6350"/>
    <w:rsid w:val="004E0B55"/>
    <w:rsid w:val="004E2FDD"/>
    <w:rsid w:val="004E56A6"/>
    <w:rsid w:val="004E7405"/>
    <w:rsid w:val="004E755F"/>
    <w:rsid w:val="004F2643"/>
    <w:rsid w:val="004F3688"/>
    <w:rsid w:val="004F5455"/>
    <w:rsid w:val="004F698E"/>
    <w:rsid w:val="004F72B6"/>
    <w:rsid w:val="004F72BF"/>
    <w:rsid w:val="00501C9D"/>
    <w:rsid w:val="00503128"/>
    <w:rsid w:val="00503B19"/>
    <w:rsid w:val="00503D90"/>
    <w:rsid w:val="00506653"/>
    <w:rsid w:val="00507ECC"/>
    <w:rsid w:val="00512CD8"/>
    <w:rsid w:val="0051499C"/>
    <w:rsid w:val="0052051A"/>
    <w:rsid w:val="00520813"/>
    <w:rsid w:val="00520A0A"/>
    <w:rsid w:val="00523014"/>
    <w:rsid w:val="005236F2"/>
    <w:rsid w:val="00525B70"/>
    <w:rsid w:val="0052718E"/>
    <w:rsid w:val="0053020C"/>
    <w:rsid w:val="00531053"/>
    <w:rsid w:val="005319B7"/>
    <w:rsid w:val="0053264D"/>
    <w:rsid w:val="005346BB"/>
    <w:rsid w:val="00542303"/>
    <w:rsid w:val="00543D50"/>
    <w:rsid w:val="0054501E"/>
    <w:rsid w:val="00546A27"/>
    <w:rsid w:val="00552FDE"/>
    <w:rsid w:val="005562A6"/>
    <w:rsid w:val="00556B76"/>
    <w:rsid w:val="00557FAA"/>
    <w:rsid w:val="005644C0"/>
    <w:rsid w:val="00564E0C"/>
    <w:rsid w:val="00565B0D"/>
    <w:rsid w:val="00571F96"/>
    <w:rsid w:val="005724C2"/>
    <w:rsid w:val="0057271B"/>
    <w:rsid w:val="00573991"/>
    <w:rsid w:val="005742B8"/>
    <w:rsid w:val="0057598A"/>
    <w:rsid w:val="00577E9A"/>
    <w:rsid w:val="00582F52"/>
    <w:rsid w:val="005835D7"/>
    <w:rsid w:val="005839C5"/>
    <w:rsid w:val="005855EB"/>
    <w:rsid w:val="00586166"/>
    <w:rsid w:val="00593717"/>
    <w:rsid w:val="00593EEC"/>
    <w:rsid w:val="00596F62"/>
    <w:rsid w:val="0059711B"/>
    <w:rsid w:val="005A187C"/>
    <w:rsid w:val="005A2977"/>
    <w:rsid w:val="005A3467"/>
    <w:rsid w:val="005A3CB5"/>
    <w:rsid w:val="005A476A"/>
    <w:rsid w:val="005A74D1"/>
    <w:rsid w:val="005A7991"/>
    <w:rsid w:val="005B21AC"/>
    <w:rsid w:val="005B2CE1"/>
    <w:rsid w:val="005B70A3"/>
    <w:rsid w:val="005B70C3"/>
    <w:rsid w:val="005C1827"/>
    <w:rsid w:val="005C2E21"/>
    <w:rsid w:val="005C3AAA"/>
    <w:rsid w:val="005C3E8E"/>
    <w:rsid w:val="005C5B72"/>
    <w:rsid w:val="005C681D"/>
    <w:rsid w:val="005C7704"/>
    <w:rsid w:val="005D1F1B"/>
    <w:rsid w:val="005D2ED6"/>
    <w:rsid w:val="005D3321"/>
    <w:rsid w:val="005D5EA7"/>
    <w:rsid w:val="005E2EDF"/>
    <w:rsid w:val="005E44F6"/>
    <w:rsid w:val="005E5AE6"/>
    <w:rsid w:val="005E60FC"/>
    <w:rsid w:val="005E685E"/>
    <w:rsid w:val="005E7665"/>
    <w:rsid w:val="005F1208"/>
    <w:rsid w:val="005F17D0"/>
    <w:rsid w:val="005F6025"/>
    <w:rsid w:val="005F6564"/>
    <w:rsid w:val="005F6836"/>
    <w:rsid w:val="005F6A4E"/>
    <w:rsid w:val="005F7835"/>
    <w:rsid w:val="005F795E"/>
    <w:rsid w:val="005F7A63"/>
    <w:rsid w:val="0060216F"/>
    <w:rsid w:val="00603D2B"/>
    <w:rsid w:val="0060428F"/>
    <w:rsid w:val="00610F1B"/>
    <w:rsid w:val="0061264A"/>
    <w:rsid w:val="00612FEA"/>
    <w:rsid w:val="00613A33"/>
    <w:rsid w:val="0061523D"/>
    <w:rsid w:val="0061533B"/>
    <w:rsid w:val="00616164"/>
    <w:rsid w:val="006161F6"/>
    <w:rsid w:val="006161F9"/>
    <w:rsid w:val="00623DA6"/>
    <w:rsid w:val="006270F3"/>
    <w:rsid w:val="00633862"/>
    <w:rsid w:val="00634A4C"/>
    <w:rsid w:val="006357CB"/>
    <w:rsid w:val="006358D0"/>
    <w:rsid w:val="0063693D"/>
    <w:rsid w:val="00637AD6"/>
    <w:rsid w:val="00640B81"/>
    <w:rsid w:val="00641A85"/>
    <w:rsid w:val="00644BE0"/>
    <w:rsid w:val="00645567"/>
    <w:rsid w:val="006509D4"/>
    <w:rsid w:val="00651464"/>
    <w:rsid w:val="00652E2B"/>
    <w:rsid w:val="00653448"/>
    <w:rsid w:val="006537F3"/>
    <w:rsid w:val="00656634"/>
    <w:rsid w:val="006616A9"/>
    <w:rsid w:val="00661E55"/>
    <w:rsid w:val="00661E9B"/>
    <w:rsid w:val="00664436"/>
    <w:rsid w:val="006646BD"/>
    <w:rsid w:val="006666F4"/>
    <w:rsid w:val="00667086"/>
    <w:rsid w:val="0066744F"/>
    <w:rsid w:val="00667F4E"/>
    <w:rsid w:val="00674B38"/>
    <w:rsid w:val="006777BB"/>
    <w:rsid w:val="00680252"/>
    <w:rsid w:val="006836B2"/>
    <w:rsid w:val="00683842"/>
    <w:rsid w:val="00684A20"/>
    <w:rsid w:val="00685B7C"/>
    <w:rsid w:val="0069082A"/>
    <w:rsid w:val="006927AF"/>
    <w:rsid w:val="00693F7B"/>
    <w:rsid w:val="00694C8C"/>
    <w:rsid w:val="006A0976"/>
    <w:rsid w:val="006A401B"/>
    <w:rsid w:val="006B3C22"/>
    <w:rsid w:val="006B5BC4"/>
    <w:rsid w:val="006B7F32"/>
    <w:rsid w:val="006C05BC"/>
    <w:rsid w:val="006C5887"/>
    <w:rsid w:val="006C644B"/>
    <w:rsid w:val="006C78A6"/>
    <w:rsid w:val="006D0677"/>
    <w:rsid w:val="006D64F5"/>
    <w:rsid w:val="006E0836"/>
    <w:rsid w:val="006E0BAA"/>
    <w:rsid w:val="006E0DCF"/>
    <w:rsid w:val="006E1884"/>
    <w:rsid w:val="006E3D31"/>
    <w:rsid w:val="006E4186"/>
    <w:rsid w:val="006E5ABF"/>
    <w:rsid w:val="006E5E40"/>
    <w:rsid w:val="006F27CC"/>
    <w:rsid w:val="00700D7F"/>
    <w:rsid w:val="00701289"/>
    <w:rsid w:val="00701A37"/>
    <w:rsid w:val="007039C4"/>
    <w:rsid w:val="00703C6A"/>
    <w:rsid w:val="00705D59"/>
    <w:rsid w:val="007079A0"/>
    <w:rsid w:val="00712E0D"/>
    <w:rsid w:val="00713FCB"/>
    <w:rsid w:val="00715420"/>
    <w:rsid w:val="0071578E"/>
    <w:rsid w:val="00715DCD"/>
    <w:rsid w:val="00722EA1"/>
    <w:rsid w:val="007239D6"/>
    <w:rsid w:val="0072568C"/>
    <w:rsid w:val="00725CDD"/>
    <w:rsid w:val="00726265"/>
    <w:rsid w:val="007302FF"/>
    <w:rsid w:val="00730B27"/>
    <w:rsid w:val="00732A04"/>
    <w:rsid w:val="00735068"/>
    <w:rsid w:val="007365BA"/>
    <w:rsid w:val="00741BDF"/>
    <w:rsid w:val="0074241C"/>
    <w:rsid w:val="007425FA"/>
    <w:rsid w:val="00743206"/>
    <w:rsid w:val="00744294"/>
    <w:rsid w:val="007447F6"/>
    <w:rsid w:val="00745593"/>
    <w:rsid w:val="00745A30"/>
    <w:rsid w:val="00747CDB"/>
    <w:rsid w:val="00752872"/>
    <w:rsid w:val="00757063"/>
    <w:rsid w:val="007575EF"/>
    <w:rsid w:val="007606A2"/>
    <w:rsid w:val="00762106"/>
    <w:rsid w:val="007632DD"/>
    <w:rsid w:val="007639A2"/>
    <w:rsid w:val="007642D7"/>
    <w:rsid w:val="00765650"/>
    <w:rsid w:val="00772DC6"/>
    <w:rsid w:val="00776DC2"/>
    <w:rsid w:val="00776E5D"/>
    <w:rsid w:val="00777846"/>
    <w:rsid w:val="00780B22"/>
    <w:rsid w:val="00782329"/>
    <w:rsid w:val="00783BFD"/>
    <w:rsid w:val="00785792"/>
    <w:rsid w:val="007859B9"/>
    <w:rsid w:val="007860D5"/>
    <w:rsid w:val="00792435"/>
    <w:rsid w:val="00792ADC"/>
    <w:rsid w:val="00792CB1"/>
    <w:rsid w:val="007955E2"/>
    <w:rsid w:val="00796374"/>
    <w:rsid w:val="007A0070"/>
    <w:rsid w:val="007A03B3"/>
    <w:rsid w:val="007A0B88"/>
    <w:rsid w:val="007A2974"/>
    <w:rsid w:val="007A29DE"/>
    <w:rsid w:val="007A3E02"/>
    <w:rsid w:val="007A5CC0"/>
    <w:rsid w:val="007A79FD"/>
    <w:rsid w:val="007B0348"/>
    <w:rsid w:val="007B0A1A"/>
    <w:rsid w:val="007B225E"/>
    <w:rsid w:val="007B4276"/>
    <w:rsid w:val="007B479E"/>
    <w:rsid w:val="007B5D0E"/>
    <w:rsid w:val="007B6270"/>
    <w:rsid w:val="007C37F4"/>
    <w:rsid w:val="007C4ACF"/>
    <w:rsid w:val="007C5CFA"/>
    <w:rsid w:val="007C65A1"/>
    <w:rsid w:val="007C6E6E"/>
    <w:rsid w:val="007C7521"/>
    <w:rsid w:val="007C7CA8"/>
    <w:rsid w:val="007D0797"/>
    <w:rsid w:val="007D0D03"/>
    <w:rsid w:val="007D2077"/>
    <w:rsid w:val="007D340D"/>
    <w:rsid w:val="007D5F2F"/>
    <w:rsid w:val="007D7D22"/>
    <w:rsid w:val="007E1618"/>
    <w:rsid w:val="007E3585"/>
    <w:rsid w:val="007E3DB5"/>
    <w:rsid w:val="007E7331"/>
    <w:rsid w:val="007F267D"/>
    <w:rsid w:val="007F55D0"/>
    <w:rsid w:val="007F5A1D"/>
    <w:rsid w:val="007F732E"/>
    <w:rsid w:val="007F735A"/>
    <w:rsid w:val="0080052B"/>
    <w:rsid w:val="008048EF"/>
    <w:rsid w:val="00805698"/>
    <w:rsid w:val="00805882"/>
    <w:rsid w:val="00807613"/>
    <w:rsid w:val="008115B5"/>
    <w:rsid w:val="00812BB6"/>
    <w:rsid w:val="008140CA"/>
    <w:rsid w:val="00815BF4"/>
    <w:rsid w:val="00817066"/>
    <w:rsid w:val="00820DF1"/>
    <w:rsid w:val="008211D9"/>
    <w:rsid w:val="008223D4"/>
    <w:rsid w:val="00824780"/>
    <w:rsid w:val="00825023"/>
    <w:rsid w:val="00825198"/>
    <w:rsid w:val="00826430"/>
    <w:rsid w:val="00826D01"/>
    <w:rsid w:val="00826F9D"/>
    <w:rsid w:val="00827751"/>
    <w:rsid w:val="00831CC2"/>
    <w:rsid w:val="00832B32"/>
    <w:rsid w:val="008402BC"/>
    <w:rsid w:val="00845DBE"/>
    <w:rsid w:val="0084700C"/>
    <w:rsid w:val="0085031E"/>
    <w:rsid w:val="0085240E"/>
    <w:rsid w:val="00853A39"/>
    <w:rsid w:val="00853CBC"/>
    <w:rsid w:val="008547D6"/>
    <w:rsid w:val="0085616C"/>
    <w:rsid w:val="008564D4"/>
    <w:rsid w:val="00863D77"/>
    <w:rsid w:val="00865416"/>
    <w:rsid w:val="00866DDB"/>
    <w:rsid w:val="0086706D"/>
    <w:rsid w:val="0087124A"/>
    <w:rsid w:val="008713BF"/>
    <w:rsid w:val="00872407"/>
    <w:rsid w:val="008732FF"/>
    <w:rsid w:val="00874CE9"/>
    <w:rsid w:val="008759E6"/>
    <w:rsid w:val="0088142B"/>
    <w:rsid w:val="00881F5D"/>
    <w:rsid w:val="008827DF"/>
    <w:rsid w:val="00883CA9"/>
    <w:rsid w:val="00887166"/>
    <w:rsid w:val="00887341"/>
    <w:rsid w:val="00887C00"/>
    <w:rsid w:val="008959B3"/>
    <w:rsid w:val="0089758A"/>
    <w:rsid w:val="008A0919"/>
    <w:rsid w:val="008A2161"/>
    <w:rsid w:val="008A248B"/>
    <w:rsid w:val="008A288E"/>
    <w:rsid w:val="008A5C59"/>
    <w:rsid w:val="008A6589"/>
    <w:rsid w:val="008A7E7E"/>
    <w:rsid w:val="008B0079"/>
    <w:rsid w:val="008B2339"/>
    <w:rsid w:val="008B562D"/>
    <w:rsid w:val="008C2337"/>
    <w:rsid w:val="008C29F0"/>
    <w:rsid w:val="008C4D89"/>
    <w:rsid w:val="008C5080"/>
    <w:rsid w:val="008C5E80"/>
    <w:rsid w:val="008D0D71"/>
    <w:rsid w:val="008D2E3B"/>
    <w:rsid w:val="008D4092"/>
    <w:rsid w:val="008D40AB"/>
    <w:rsid w:val="008D45E9"/>
    <w:rsid w:val="008D669C"/>
    <w:rsid w:val="008D6B33"/>
    <w:rsid w:val="008E210F"/>
    <w:rsid w:val="008E56D5"/>
    <w:rsid w:val="008F01E4"/>
    <w:rsid w:val="008F3155"/>
    <w:rsid w:val="008F3305"/>
    <w:rsid w:val="008F4278"/>
    <w:rsid w:val="008F48F1"/>
    <w:rsid w:val="008F5691"/>
    <w:rsid w:val="008F70C6"/>
    <w:rsid w:val="008F7261"/>
    <w:rsid w:val="0090022D"/>
    <w:rsid w:val="00900938"/>
    <w:rsid w:val="0090472A"/>
    <w:rsid w:val="00904F23"/>
    <w:rsid w:val="0090609E"/>
    <w:rsid w:val="00907F1F"/>
    <w:rsid w:val="00912515"/>
    <w:rsid w:val="00917356"/>
    <w:rsid w:val="00920F83"/>
    <w:rsid w:val="009210F0"/>
    <w:rsid w:val="00921977"/>
    <w:rsid w:val="009233EE"/>
    <w:rsid w:val="00923A4A"/>
    <w:rsid w:val="00925E15"/>
    <w:rsid w:val="00936498"/>
    <w:rsid w:val="00941529"/>
    <w:rsid w:val="009427DE"/>
    <w:rsid w:val="0094396E"/>
    <w:rsid w:val="0094401D"/>
    <w:rsid w:val="0094592E"/>
    <w:rsid w:val="00946EC8"/>
    <w:rsid w:val="00947272"/>
    <w:rsid w:val="00947B85"/>
    <w:rsid w:val="009505B8"/>
    <w:rsid w:val="00950672"/>
    <w:rsid w:val="0095081B"/>
    <w:rsid w:val="00950A6B"/>
    <w:rsid w:val="00951468"/>
    <w:rsid w:val="00952920"/>
    <w:rsid w:val="00952B53"/>
    <w:rsid w:val="00953A13"/>
    <w:rsid w:val="00954FF5"/>
    <w:rsid w:val="00962061"/>
    <w:rsid w:val="00962C35"/>
    <w:rsid w:val="00963093"/>
    <w:rsid w:val="0096346B"/>
    <w:rsid w:val="00963CD3"/>
    <w:rsid w:val="009674A0"/>
    <w:rsid w:val="00977ED3"/>
    <w:rsid w:val="00981396"/>
    <w:rsid w:val="0098253E"/>
    <w:rsid w:val="009837CD"/>
    <w:rsid w:val="0098543B"/>
    <w:rsid w:val="00986C6C"/>
    <w:rsid w:val="00990150"/>
    <w:rsid w:val="009904EC"/>
    <w:rsid w:val="009911E0"/>
    <w:rsid w:val="0099404B"/>
    <w:rsid w:val="00994B5A"/>
    <w:rsid w:val="00995BF8"/>
    <w:rsid w:val="009A1423"/>
    <w:rsid w:val="009A17F0"/>
    <w:rsid w:val="009A1C3B"/>
    <w:rsid w:val="009A477D"/>
    <w:rsid w:val="009A47E4"/>
    <w:rsid w:val="009A7EFC"/>
    <w:rsid w:val="009B0E6F"/>
    <w:rsid w:val="009B1A41"/>
    <w:rsid w:val="009B1D87"/>
    <w:rsid w:val="009B52EC"/>
    <w:rsid w:val="009B5847"/>
    <w:rsid w:val="009B75A3"/>
    <w:rsid w:val="009C16A2"/>
    <w:rsid w:val="009C18A8"/>
    <w:rsid w:val="009C3728"/>
    <w:rsid w:val="009C3A16"/>
    <w:rsid w:val="009C3BEF"/>
    <w:rsid w:val="009C47F7"/>
    <w:rsid w:val="009C6BB5"/>
    <w:rsid w:val="009C73D8"/>
    <w:rsid w:val="009C7590"/>
    <w:rsid w:val="009D106C"/>
    <w:rsid w:val="009D21BC"/>
    <w:rsid w:val="009D5057"/>
    <w:rsid w:val="009D5505"/>
    <w:rsid w:val="009D5E56"/>
    <w:rsid w:val="009D67C5"/>
    <w:rsid w:val="009D7B94"/>
    <w:rsid w:val="009E0BD6"/>
    <w:rsid w:val="009E3C4A"/>
    <w:rsid w:val="009E593F"/>
    <w:rsid w:val="009E7BC9"/>
    <w:rsid w:val="009F08BB"/>
    <w:rsid w:val="009F231E"/>
    <w:rsid w:val="009F349C"/>
    <w:rsid w:val="009F3A1D"/>
    <w:rsid w:val="009F4E8F"/>
    <w:rsid w:val="00A04DB3"/>
    <w:rsid w:val="00A05E35"/>
    <w:rsid w:val="00A07BCB"/>
    <w:rsid w:val="00A07C37"/>
    <w:rsid w:val="00A10BB7"/>
    <w:rsid w:val="00A10F1E"/>
    <w:rsid w:val="00A14004"/>
    <w:rsid w:val="00A141C1"/>
    <w:rsid w:val="00A179DD"/>
    <w:rsid w:val="00A226F6"/>
    <w:rsid w:val="00A24C52"/>
    <w:rsid w:val="00A26ECC"/>
    <w:rsid w:val="00A274F0"/>
    <w:rsid w:val="00A30E60"/>
    <w:rsid w:val="00A30EC2"/>
    <w:rsid w:val="00A3166D"/>
    <w:rsid w:val="00A32B91"/>
    <w:rsid w:val="00A361CE"/>
    <w:rsid w:val="00A40117"/>
    <w:rsid w:val="00A403EB"/>
    <w:rsid w:val="00A4084A"/>
    <w:rsid w:val="00A40BBF"/>
    <w:rsid w:val="00A41150"/>
    <w:rsid w:val="00A41CF8"/>
    <w:rsid w:val="00A42346"/>
    <w:rsid w:val="00A435FA"/>
    <w:rsid w:val="00A44036"/>
    <w:rsid w:val="00A44F5B"/>
    <w:rsid w:val="00A504E3"/>
    <w:rsid w:val="00A52D33"/>
    <w:rsid w:val="00A52DD3"/>
    <w:rsid w:val="00A53CC6"/>
    <w:rsid w:val="00A5418E"/>
    <w:rsid w:val="00A54460"/>
    <w:rsid w:val="00A54781"/>
    <w:rsid w:val="00A62FA7"/>
    <w:rsid w:val="00A645D9"/>
    <w:rsid w:val="00A6654A"/>
    <w:rsid w:val="00A66B1E"/>
    <w:rsid w:val="00A720F7"/>
    <w:rsid w:val="00A736B9"/>
    <w:rsid w:val="00A7380B"/>
    <w:rsid w:val="00A746E9"/>
    <w:rsid w:val="00A7756D"/>
    <w:rsid w:val="00A77EBA"/>
    <w:rsid w:val="00A80374"/>
    <w:rsid w:val="00A80DDA"/>
    <w:rsid w:val="00A827EF"/>
    <w:rsid w:val="00A838BF"/>
    <w:rsid w:val="00A84438"/>
    <w:rsid w:val="00A85C2D"/>
    <w:rsid w:val="00A86165"/>
    <w:rsid w:val="00A86D3D"/>
    <w:rsid w:val="00A871BD"/>
    <w:rsid w:val="00A91543"/>
    <w:rsid w:val="00A96061"/>
    <w:rsid w:val="00A96DA2"/>
    <w:rsid w:val="00AA02C4"/>
    <w:rsid w:val="00AA4888"/>
    <w:rsid w:val="00AB0135"/>
    <w:rsid w:val="00AB10EB"/>
    <w:rsid w:val="00AB150D"/>
    <w:rsid w:val="00AB2E60"/>
    <w:rsid w:val="00AB50A5"/>
    <w:rsid w:val="00AB6E25"/>
    <w:rsid w:val="00AB7474"/>
    <w:rsid w:val="00AC2218"/>
    <w:rsid w:val="00AC2A60"/>
    <w:rsid w:val="00AC2A69"/>
    <w:rsid w:val="00AC37F9"/>
    <w:rsid w:val="00AC53A6"/>
    <w:rsid w:val="00AC6F71"/>
    <w:rsid w:val="00AD2B69"/>
    <w:rsid w:val="00AD357D"/>
    <w:rsid w:val="00AD56BE"/>
    <w:rsid w:val="00AD6518"/>
    <w:rsid w:val="00AD6548"/>
    <w:rsid w:val="00AE0617"/>
    <w:rsid w:val="00AE085C"/>
    <w:rsid w:val="00AE16DE"/>
    <w:rsid w:val="00AE1E0A"/>
    <w:rsid w:val="00AE3503"/>
    <w:rsid w:val="00AE7D62"/>
    <w:rsid w:val="00AF0B3F"/>
    <w:rsid w:val="00AF1419"/>
    <w:rsid w:val="00AF1A36"/>
    <w:rsid w:val="00AF276B"/>
    <w:rsid w:val="00AF3409"/>
    <w:rsid w:val="00AF5057"/>
    <w:rsid w:val="00AF507E"/>
    <w:rsid w:val="00AF5BBF"/>
    <w:rsid w:val="00B002A5"/>
    <w:rsid w:val="00B00790"/>
    <w:rsid w:val="00B007C3"/>
    <w:rsid w:val="00B02077"/>
    <w:rsid w:val="00B02244"/>
    <w:rsid w:val="00B04081"/>
    <w:rsid w:val="00B05753"/>
    <w:rsid w:val="00B061DA"/>
    <w:rsid w:val="00B063C5"/>
    <w:rsid w:val="00B0719C"/>
    <w:rsid w:val="00B07DF8"/>
    <w:rsid w:val="00B10623"/>
    <w:rsid w:val="00B118A5"/>
    <w:rsid w:val="00B143C3"/>
    <w:rsid w:val="00B151F1"/>
    <w:rsid w:val="00B162DB"/>
    <w:rsid w:val="00B162FD"/>
    <w:rsid w:val="00B211E0"/>
    <w:rsid w:val="00B22D1A"/>
    <w:rsid w:val="00B2301F"/>
    <w:rsid w:val="00B26D2F"/>
    <w:rsid w:val="00B30EAF"/>
    <w:rsid w:val="00B3460E"/>
    <w:rsid w:val="00B34CAF"/>
    <w:rsid w:val="00B35331"/>
    <w:rsid w:val="00B41115"/>
    <w:rsid w:val="00B437A2"/>
    <w:rsid w:val="00B43BFD"/>
    <w:rsid w:val="00B45C6E"/>
    <w:rsid w:val="00B46140"/>
    <w:rsid w:val="00B4659C"/>
    <w:rsid w:val="00B5062C"/>
    <w:rsid w:val="00B50ECA"/>
    <w:rsid w:val="00B53500"/>
    <w:rsid w:val="00B53B17"/>
    <w:rsid w:val="00B53CE2"/>
    <w:rsid w:val="00B5541E"/>
    <w:rsid w:val="00B6104A"/>
    <w:rsid w:val="00B631C9"/>
    <w:rsid w:val="00B65E1B"/>
    <w:rsid w:val="00B66E79"/>
    <w:rsid w:val="00B70B62"/>
    <w:rsid w:val="00B70E6E"/>
    <w:rsid w:val="00B710B2"/>
    <w:rsid w:val="00B710CA"/>
    <w:rsid w:val="00B71A2C"/>
    <w:rsid w:val="00B73B75"/>
    <w:rsid w:val="00B73C48"/>
    <w:rsid w:val="00B7421C"/>
    <w:rsid w:val="00B75E34"/>
    <w:rsid w:val="00B76E12"/>
    <w:rsid w:val="00B77340"/>
    <w:rsid w:val="00B77B1D"/>
    <w:rsid w:val="00B77EBA"/>
    <w:rsid w:val="00B828E7"/>
    <w:rsid w:val="00B847AE"/>
    <w:rsid w:val="00B8488F"/>
    <w:rsid w:val="00B91E36"/>
    <w:rsid w:val="00B926AA"/>
    <w:rsid w:val="00B92D12"/>
    <w:rsid w:val="00B967AD"/>
    <w:rsid w:val="00BA0FA6"/>
    <w:rsid w:val="00BA217B"/>
    <w:rsid w:val="00BA258B"/>
    <w:rsid w:val="00BA4149"/>
    <w:rsid w:val="00BA4221"/>
    <w:rsid w:val="00BA5941"/>
    <w:rsid w:val="00BA5A14"/>
    <w:rsid w:val="00BB1B95"/>
    <w:rsid w:val="00BB2171"/>
    <w:rsid w:val="00BB447D"/>
    <w:rsid w:val="00BB49AF"/>
    <w:rsid w:val="00BB5438"/>
    <w:rsid w:val="00BB73DA"/>
    <w:rsid w:val="00BB7D05"/>
    <w:rsid w:val="00BB7EC4"/>
    <w:rsid w:val="00BC16E8"/>
    <w:rsid w:val="00BC351E"/>
    <w:rsid w:val="00BC6102"/>
    <w:rsid w:val="00BD1090"/>
    <w:rsid w:val="00BD136E"/>
    <w:rsid w:val="00BD1422"/>
    <w:rsid w:val="00BD174F"/>
    <w:rsid w:val="00BD2F65"/>
    <w:rsid w:val="00BD40C8"/>
    <w:rsid w:val="00BD5279"/>
    <w:rsid w:val="00BD6B27"/>
    <w:rsid w:val="00BD7356"/>
    <w:rsid w:val="00BE0687"/>
    <w:rsid w:val="00BE14E6"/>
    <w:rsid w:val="00BE275E"/>
    <w:rsid w:val="00BE3E54"/>
    <w:rsid w:val="00BE49EB"/>
    <w:rsid w:val="00BE57D6"/>
    <w:rsid w:val="00BF227F"/>
    <w:rsid w:val="00BF4E33"/>
    <w:rsid w:val="00BF6D80"/>
    <w:rsid w:val="00BF6E9A"/>
    <w:rsid w:val="00BF79BB"/>
    <w:rsid w:val="00BF7B74"/>
    <w:rsid w:val="00C01E11"/>
    <w:rsid w:val="00C04597"/>
    <w:rsid w:val="00C05427"/>
    <w:rsid w:val="00C06D03"/>
    <w:rsid w:val="00C06E04"/>
    <w:rsid w:val="00C14A5C"/>
    <w:rsid w:val="00C15104"/>
    <w:rsid w:val="00C15D5D"/>
    <w:rsid w:val="00C15F1C"/>
    <w:rsid w:val="00C1629B"/>
    <w:rsid w:val="00C16AB5"/>
    <w:rsid w:val="00C205AE"/>
    <w:rsid w:val="00C22264"/>
    <w:rsid w:val="00C226F8"/>
    <w:rsid w:val="00C2283D"/>
    <w:rsid w:val="00C24768"/>
    <w:rsid w:val="00C24869"/>
    <w:rsid w:val="00C24955"/>
    <w:rsid w:val="00C25274"/>
    <w:rsid w:val="00C3128B"/>
    <w:rsid w:val="00C321AD"/>
    <w:rsid w:val="00C32B4C"/>
    <w:rsid w:val="00C35CE8"/>
    <w:rsid w:val="00C37A60"/>
    <w:rsid w:val="00C42034"/>
    <w:rsid w:val="00C42CAD"/>
    <w:rsid w:val="00C45AC7"/>
    <w:rsid w:val="00C4681E"/>
    <w:rsid w:val="00C505FA"/>
    <w:rsid w:val="00C51E2C"/>
    <w:rsid w:val="00C523C0"/>
    <w:rsid w:val="00C5274A"/>
    <w:rsid w:val="00C56C50"/>
    <w:rsid w:val="00C57DDA"/>
    <w:rsid w:val="00C57F54"/>
    <w:rsid w:val="00C6180C"/>
    <w:rsid w:val="00C61A8E"/>
    <w:rsid w:val="00C6316B"/>
    <w:rsid w:val="00C6344D"/>
    <w:rsid w:val="00C64DEB"/>
    <w:rsid w:val="00C66EF2"/>
    <w:rsid w:val="00C7188D"/>
    <w:rsid w:val="00C718E2"/>
    <w:rsid w:val="00C74F3E"/>
    <w:rsid w:val="00C756FA"/>
    <w:rsid w:val="00C776C2"/>
    <w:rsid w:val="00C77C4A"/>
    <w:rsid w:val="00C8117A"/>
    <w:rsid w:val="00C8243D"/>
    <w:rsid w:val="00C830AB"/>
    <w:rsid w:val="00C8571C"/>
    <w:rsid w:val="00C85815"/>
    <w:rsid w:val="00C86A45"/>
    <w:rsid w:val="00C8778D"/>
    <w:rsid w:val="00C87829"/>
    <w:rsid w:val="00C91257"/>
    <w:rsid w:val="00C91AC0"/>
    <w:rsid w:val="00C941C7"/>
    <w:rsid w:val="00CA015E"/>
    <w:rsid w:val="00CA27AA"/>
    <w:rsid w:val="00CA3B60"/>
    <w:rsid w:val="00CA5AD7"/>
    <w:rsid w:val="00CA7202"/>
    <w:rsid w:val="00CA742D"/>
    <w:rsid w:val="00CB0951"/>
    <w:rsid w:val="00CB115D"/>
    <w:rsid w:val="00CB4C7D"/>
    <w:rsid w:val="00CC2DC7"/>
    <w:rsid w:val="00CC414B"/>
    <w:rsid w:val="00CC6F21"/>
    <w:rsid w:val="00CD1669"/>
    <w:rsid w:val="00CD2429"/>
    <w:rsid w:val="00CD4655"/>
    <w:rsid w:val="00CD5104"/>
    <w:rsid w:val="00CD7ACF"/>
    <w:rsid w:val="00CE183F"/>
    <w:rsid w:val="00CE2096"/>
    <w:rsid w:val="00CE2776"/>
    <w:rsid w:val="00CF04F2"/>
    <w:rsid w:val="00CF1915"/>
    <w:rsid w:val="00CF1D42"/>
    <w:rsid w:val="00CF23DB"/>
    <w:rsid w:val="00CF26BC"/>
    <w:rsid w:val="00CF2B82"/>
    <w:rsid w:val="00CF4E98"/>
    <w:rsid w:val="00CF6D06"/>
    <w:rsid w:val="00CF71B7"/>
    <w:rsid w:val="00CF7B68"/>
    <w:rsid w:val="00D057DE"/>
    <w:rsid w:val="00D0589D"/>
    <w:rsid w:val="00D13531"/>
    <w:rsid w:val="00D13D8D"/>
    <w:rsid w:val="00D158A3"/>
    <w:rsid w:val="00D21D8F"/>
    <w:rsid w:val="00D22C14"/>
    <w:rsid w:val="00D2390F"/>
    <w:rsid w:val="00D26E0E"/>
    <w:rsid w:val="00D30490"/>
    <w:rsid w:val="00D324C4"/>
    <w:rsid w:val="00D32E2D"/>
    <w:rsid w:val="00D33922"/>
    <w:rsid w:val="00D33CAC"/>
    <w:rsid w:val="00D359AD"/>
    <w:rsid w:val="00D360D5"/>
    <w:rsid w:val="00D36D22"/>
    <w:rsid w:val="00D375D0"/>
    <w:rsid w:val="00D4280E"/>
    <w:rsid w:val="00D42A8E"/>
    <w:rsid w:val="00D45CEB"/>
    <w:rsid w:val="00D4713E"/>
    <w:rsid w:val="00D47F40"/>
    <w:rsid w:val="00D5323B"/>
    <w:rsid w:val="00D53D16"/>
    <w:rsid w:val="00D54608"/>
    <w:rsid w:val="00D56C94"/>
    <w:rsid w:val="00D56EC4"/>
    <w:rsid w:val="00D61AB3"/>
    <w:rsid w:val="00D62989"/>
    <w:rsid w:val="00D63BFE"/>
    <w:rsid w:val="00D64109"/>
    <w:rsid w:val="00D65C74"/>
    <w:rsid w:val="00D663CF"/>
    <w:rsid w:val="00D6665F"/>
    <w:rsid w:val="00D7145C"/>
    <w:rsid w:val="00D71479"/>
    <w:rsid w:val="00D72EE8"/>
    <w:rsid w:val="00D81323"/>
    <w:rsid w:val="00D84618"/>
    <w:rsid w:val="00D84F95"/>
    <w:rsid w:val="00D85631"/>
    <w:rsid w:val="00D870B0"/>
    <w:rsid w:val="00D90B85"/>
    <w:rsid w:val="00D90FC2"/>
    <w:rsid w:val="00D9146B"/>
    <w:rsid w:val="00D93D0C"/>
    <w:rsid w:val="00D943E1"/>
    <w:rsid w:val="00D9464A"/>
    <w:rsid w:val="00DA0D74"/>
    <w:rsid w:val="00DA190C"/>
    <w:rsid w:val="00DA1D1A"/>
    <w:rsid w:val="00DA36C5"/>
    <w:rsid w:val="00DA3ED1"/>
    <w:rsid w:val="00DA6537"/>
    <w:rsid w:val="00DB0120"/>
    <w:rsid w:val="00DB0861"/>
    <w:rsid w:val="00DB26C2"/>
    <w:rsid w:val="00DB28AA"/>
    <w:rsid w:val="00DC1714"/>
    <w:rsid w:val="00DC221E"/>
    <w:rsid w:val="00DC242A"/>
    <w:rsid w:val="00DC2F14"/>
    <w:rsid w:val="00DC6D08"/>
    <w:rsid w:val="00DD0096"/>
    <w:rsid w:val="00DD2D6C"/>
    <w:rsid w:val="00DD3398"/>
    <w:rsid w:val="00DD3829"/>
    <w:rsid w:val="00DD4242"/>
    <w:rsid w:val="00DD490F"/>
    <w:rsid w:val="00DD61BC"/>
    <w:rsid w:val="00DD6B65"/>
    <w:rsid w:val="00DE0B63"/>
    <w:rsid w:val="00DE6B7A"/>
    <w:rsid w:val="00DE71C3"/>
    <w:rsid w:val="00DF0050"/>
    <w:rsid w:val="00DF1CDF"/>
    <w:rsid w:val="00DF316A"/>
    <w:rsid w:val="00DF3649"/>
    <w:rsid w:val="00DF3FB8"/>
    <w:rsid w:val="00DF635D"/>
    <w:rsid w:val="00E01781"/>
    <w:rsid w:val="00E02D70"/>
    <w:rsid w:val="00E03AE9"/>
    <w:rsid w:val="00E046D7"/>
    <w:rsid w:val="00E060F4"/>
    <w:rsid w:val="00E11E3C"/>
    <w:rsid w:val="00E14526"/>
    <w:rsid w:val="00E1468E"/>
    <w:rsid w:val="00E16000"/>
    <w:rsid w:val="00E1682D"/>
    <w:rsid w:val="00E210DD"/>
    <w:rsid w:val="00E21305"/>
    <w:rsid w:val="00E222E9"/>
    <w:rsid w:val="00E27608"/>
    <w:rsid w:val="00E2791B"/>
    <w:rsid w:val="00E31E54"/>
    <w:rsid w:val="00E332FF"/>
    <w:rsid w:val="00E37E91"/>
    <w:rsid w:val="00E42117"/>
    <w:rsid w:val="00E4217C"/>
    <w:rsid w:val="00E439E0"/>
    <w:rsid w:val="00E44AD8"/>
    <w:rsid w:val="00E47455"/>
    <w:rsid w:val="00E5206A"/>
    <w:rsid w:val="00E5236F"/>
    <w:rsid w:val="00E562DD"/>
    <w:rsid w:val="00E566F5"/>
    <w:rsid w:val="00E56856"/>
    <w:rsid w:val="00E56F26"/>
    <w:rsid w:val="00E635B5"/>
    <w:rsid w:val="00E64873"/>
    <w:rsid w:val="00E662E7"/>
    <w:rsid w:val="00E71E21"/>
    <w:rsid w:val="00E72BAF"/>
    <w:rsid w:val="00E738BC"/>
    <w:rsid w:val="00E73C73"/>
    <w:rsid w:val="00E73EC8"/>
    <w:rsid w:val="00E74764"/>
    <w:rsid w:val="00E75B11"/>
    <w:rsid w:val="00E76C70"/>
    <w:rsid w:val="00E84418"/>
    <w:rsid w:val="00E870FB"/>
    <w:rsid w:val="00E87B9D"/>
    <w:rsid w:val="00E915E9"/>
    <w:rsid w:val="00E934EA"/>
    <w:rsid w:val="00E93E45"/>
    <w:rsid w:val="00E96486"/>
    <w:rsid w:val="00EA0B6F"/>
    <w:rsid w:val="00EA15B3"/>
    <w:rsid w:val="00EA54CA"/>
    <w:rsid w:val="00EA6360"/>
    <w:rsid w:val="00EA7AF5"/>
    <w:rsid w:val="00EA7C4B"/>
    <w:rsid w:val="00EB0C5F"/>
    <w:rsid w:val="00EB0E1D"/>
    <w:rsid w:val="00EB1365"/>
    <w:rsid w:val="00EB690F"/>
    <w:rsid w:val="00EB74C1"/>
    <w:rsid w:val="00EB77A2"/>
    <w:rsid w:val="00EB78F9"/>
    <w:rsid w:val="00EC1B96"/>
    <w:rsid w:val="00EC31F1"/>
    <w:rsid w:val="00EC456C"/>
    <w:rsid w:val="00EC7B17"/>
    <w:rsid w:val="00EC7E1F"/>
    <w:rsid w:val="00ED0C6C"/>
    <w:rsid w:val="00ED0E49"/>
    <w:rsid w:val="00ED0FAB"/>
    <w:rsid w:val="00ED1B91"/>
    <w:rsid w:val="00ED2E74"/>
    <w:rsid w:val="00ED3838"/>
    <w:rsid w:val="00ED4686"/>
    <w:rsid w:val="00ED5EC4"/>
    <w:rsid w:val="00ED652C"/>
    <w:rsid w:val="00EE057A"/>
    <w:rsid w:val="00EE3FC3"/>
    <w:rsid w:val="00EE5835"/>
    <w:rsid w:val="00EE6081"/>
    <w:rsid w:val="00EE67FF"/>
    <w:rsid w:val="00EF0A70"/>
    <w:rsid w:val="00EF44EA"/>
    <w:rsid w:val="00EF4BEB"/>
    <w:rsid w:val="00EF7C74"/>
    <w:rsid w:val="00F0197F"/>
    <w:rsid w:val="00F04B02"/>
    <w:rsid w:val="00F05EA1"/>
    <w:rsid w:val="00F060A9"/>
    <w:rsid w:val="00F10E3E"/>
    <w:rsid w:val="00F111A2"/>
    <w:rsid w:val="00F12952"/>
    <w:rsid w:val="00F12FC0"/>
    <w:rsid w:val="00F17599"/>
    <w:rsid w:val="00F239A2"/>
    <w:rsid w:val="00F245FB"/>
    <w:rsid w:val="00F31006"/>
    <w:rsid w:val="00F31E17"/>
    <w:rsid w:val="00F321CC"/>
    <w:rsid w:val="00F33184"/>
    <w:rsid w:val="00F359FF"/>
    <w:rsid w:val="00F370C5"/>
    <w:rsid w:val="00F37108"/>
    <w:rsid w:val="00F42AB1"/>
    <w:rsid w:val="00F46A16"/>
    <w:rsid w:val="00F4722C"/>
    <w:rsid w:val="00F5066D"/>
    <w:rsid w:val="00F50D4F"/>
    <w:rsid w:val="00F53B11"/>
    <w:rsid w:val="00F54D04"/>
    <w:rsid w:val="00F55CE1"/>
    <w:rsid w:val="00F56585"/>
    <w:rsid w:val="00F631AE"/>
    <w:rsid w:val="00F638D6"/>
    <w:rsid w:val="00F64006"/>
    <w:rsid w:val="00F647AE"/>
    <w:rsid w:val="00F72FE3"/>
    <w:rsid w:val="00F75077"/>
    <w:rsid w:val="00F757CC"/>
    <w:rsid w:val="00F84E7B"/>
    <w:rsid w:val="00F85AE8"/>
    <w:rsid w:val="00F862F6"/>
    <w:rsid w:val="00F87728"/>
    <w:rsid w:val="00F9122D"/>
    <w:rsid w:val="00F951D6"/>
    <w:rsid w:val="00F96801"/>
    <w:rsid w:val="00F972A3"/>
    <w:rsid w:val="00FA261A"/>
    <w:rsid w:val="00FA2924"/>
    <w:rsid w:val="00FA46E2"/>
    <w:rsid w:val="00FA54C0"/>
    <w:rsid w:val="00FA65DE"/>
    <w:rsid w:val="00FA6ACB"/>
    <w:rsid w:val="00FA762E"/>
    <w:rsid w:val="00FB0E2C"/>
    <w:rsid w:val="00FB16DB"/>
    <w:rsid w:val="00FB1953"/>
    <w:rsid w:val="00FB1EBA"/>
    <w:rsid w:val="00FB4AC9"/>
    <w:rsid w:val="00FB4F90"/>
    <w:rsid w:val="00FB7D1F"/>
    <w:rsid w:val="00FC1B5A"/>
    <w:rsid w:val="00FC30E7"/>
    <w:rsid w:val="00FC401A"/>
    <w:rsid w:val="00FC554B"/>
    <w:rsid w:val="00FC7775"/>
    <w:rsid w:val="00FD17E3"/>
    <w:rsid w:val="00FD1E73"/>
    <w:rsid w:val="00FD2822"/>
    <w:rsid w:val="00FD4246"/>
    <w:rsid w:val="00FD43F4"/>
    <w:rsid w:val="00FD5836"/>
    <w:rsid w:val="00FE0993"/>
    <w:rsid w:val="00FE2ACF"/>
    <w:rsid w:val="00FE76A7"/>
    <w:rsid w:val="00FF67C7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4BB95"/>
  <w15:docId w15:val="{D159DC77-29C7-48E3-A3DF-03816B8AD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0B2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E0B63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E0B63"/>
    <w:rPr>
      <w:rFonts w:ascii="Arial" w:hAnsi="Arial" w:cs="Times New Roman"/>
      <w:b/>
      <w:kern w:val="32"/>
      <w:sz w:val="32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D43F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161729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61729"/>
    <w:rPr>
      <w:rFonts w:eastAsia="Times New Roman" w:cs="Times New Roman"/>
      <w:b/>
      <w:sz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 w:after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rFonts w:ascii="Calibri" w:hAnsi="Calibri"/>
      <w:lang w:eastAsia="en-US"/>
    </w:rPr>
  </w:style>
  <w:style w:type="paragraph" w:styleId="Akapitzlist">
    <w:name w:val="List Paragraph"/>
    <w:basedOn w:val="Normalny"/>
    <w:uiPriority w:val="34"/>
    <w:qFormat/>
    <w:rsid w:val="00B02077"/>
    <w:pPr>
      <w:spacing w:after="200" w:line="276" w:lineRule="auto"/>
      <w:ind w:left="720"/>
      <w:contextualSpacing/>
    </w:pPr>
    <w:rPr>
      <w:rFonts w:ascii="Calibri" w:hAnsi="Calibri"/>
      <w:sz w:val="22"/>
      <w:lang w:eastAsia="en-US"/>
    </w:rPr>
  </w:style>
  <w:style w:type="paragraph" w:styleId="NormalnyWeb">
    <w:name w:val="Normal (Web)"/>
    <w:basedOn w:val="Normalny"/>
    <w:uiPriority w:val="99"/>
    <w:unhideWhenUsed/>
    <w:rsid w:val="007C37F4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rsid w:val="00A52D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C14A5C"/>
    <w:pPr>
      <w:suppressAutoHyphens/>
      <w:autoSpaceDN w:val="0"/>
      <w:textAlignment w:val="baseline"/>
    </w:pPr>
    <w:rPr>
      <w:rFonts w:eastAsia="Calibri"/>
      <w:kern w:val="3"/>
      <w:sz w:val="24"/>
    </w:rPr>
  </w:style>
  <w:style w:type="numbering" w:customStyle="1" w:styleId="WW8Num21">
    <w:name w:val="WW8Num21"/>
    <w:basedOn w:val="Bezlisty"/>
    <w:rsid w:val="00C14A5C"/>
    <w:pPr>
      <w:numPr>
        <w:numId w:val="6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31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450C0-A901-407B-89F8-DA8E019EA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3488</TotalTime>
  <Pages>10</Pages>
  <Words>2797</Words>
  <Characters>16784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>Urząd Miasta Stołecznego Warszawy</Company>
  <LinksUpToDate>false</LinksUpToDate>
  <CharactersWithSpaces>19542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Anna Engelbrecht</cp:lastModifiedBy>
  <cp:revision>28</cp:revision>
  <cp:lastPrinted>2025-02-17T08:24:00Z</cp:lastPrinted>
  <dcterms:created xsi:type="dcterms:W3CDTF">2023-04-13T14:33:00Z</dcterms:created>
  <dcterms:modified xsi:type="dcterms:W3CDTF">2025-02-17T08:24:00Z</dcterms:modified>
</cp:coreProperties>
</file>